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FB" w:rsidRPr="004F5FFB" w:rsidRDefault="00B571FB" w:rsidP="00B571FB">
      <w:pPr>
        <w:spacing w:line="700" w:lineRule="exact"/>
        <w:jc w:val="center"/>
        <w:rPr>
          <w:rFonts w:ascii="方正小标宋简体" w:eastAsia="方正小标宋简体" w:hAnsi="Calibri" w:cs="Times New Roman"/>
          <w:sz w:val="44"/>
          <w:szCs w:val="36"/>
        </w:rPr>
      </w:pPr>
      <w:bookmarkStart w:id="0" w:name="_GoBack"/>
      <w:bookmarkEnd w:id="0"/>
      <w:r>
        <w:rPr>
          <w:rFonts w:ascii="方正小标宋简体" w:eastAsia="方正小标宋简体" w:hint="eastAsia"/>
          <w:sz w:val="44"/>
          <w:szCs w:val="36"/>
        </w:rPr>
        <w:t>出租汽车客运</w:t>
      </w:r>
      <w:r w:rsidRPr="004F5FFB">
        <w:rPr>
          <w:rFonts w:ascii="方正小标宋简体" w:eastAsia="方正小标宋简体" w:hAnsi="Calibri" w:cs="Times New Roman" w:hint="eastAsia"/>
          <w:sz w:val="44"/>
          <w:szCs w:val="36"/>
        </w:rPr>
        <w:t>经营许可</w:t>
      </w:r>
      <w:r w:rsidR="00B92007">
        <w:rPr>
          <w:rFonts w:ascii="方正小标宋简体" w:eastAsia="方正小标宋简体" w:hAnsi="Calibri" w:cs="Times New Roman" w:hint="eastAsia"/>
          <w:sz w:val="44"/>
          <w:szCs w:val="36"/>
        </w:rPr>
        <w:t>、出租汽车车辆营运证核发</w:t>
      </w:r>
      <w:r w:rsidRPr="004F5FFB">
        <w:rPr>
          <w:rFonts w:ascii="方正小标宋简体" w:eastAsia="方正小标宋简体" w:hAnsi="Calibri" w:cs="Times New Roman" w:hint="eastAsia"/>
          <w:sz w:val="44"/>
          <w:szCs w:val="36"/>
        </w:rPr>
        <w:t>事中事后监管方案</w:t>
      </w:r>
      <w:r w:rsidR="00D94BCD">
        <w:rPr>
          <w:rFonts w:ascii="方正小标宋简体" w:eastAsia="方正小标宋简体" w:hAnsi="Calibri" w:cs="Times New Roman" w:hint="eastAsia"/>
          <w:sz w:val="44"/>
          <w:szCs w:val="36"/>
        </w:rPr>
        <w:t>（参考模板）</w:t>
      </w:r>
    </w:p>
    <w:p w:rsidR="00B571FB" w:rsidRPr="003308A7" w:rsidRDefault="00B571FB" w:rsidP="00B571FB">
      <w:pPr>
        <w:rPr>
          <w:rFonts w:ascii="Calibri" w:eastAsia="宋体" w:hAnsi="Calibri" w:cs="Times New Roman"/>
          <w:sz w:val="28"/>
          <w:szCs w:val="28"/>
        </w:rPr>
      </w:pP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一、事项类别</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hint="eastAsia"/>
          <w:sz w:val="32"/>
          <w:szCs w:val="30"/>
        </w:rPr>
        <w:t>优化审批服务</w:t>
      </w:r>
      <w:r w:rsidRPr="006B0EEC">
        <w:rPr>
          <w:rFonts w:ascii="仿宋_GB2312" w:eastAsia="仿宋_GB2312" w:hAnsi="宋体" w:cs="Times New Roman" w:hint="eastAsia"/>
          <w:sz w:val="32"/>
          <w:szCs w:val="30"/>
        </w:rPr>
        <w:t>。</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二、监督检查对象</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hint="eastAsia"/>
          <w:sz w:val="32"/>
          <w:szCs w:val="30"/>
        </w:rPr>
        <w:t>从事巡游出租汽车</w:t>
      </w:r>
      <w:r w:rsidR="002E4555">
        <w:rPr>
          <w:rFonts w:ascii="仿宋_GB2312" w:eastAsia="仿宋_GB2312" w:hAnsi="宋体" w:hint="eastAsia"/>
          <w:sz w:val="32"/>
          <w:szCs w:val="30"/>
        </w:rPr>
        <w:t>的</w:t>
      </w:r>
      <w:r w:rsidRPr="006B0EEC">
        <w:rPr>
          <w:rFonts w:ascii="仿宋_GB2312" w:eastAsia="仿宋_GB2312" w:hAnsi="宋体" w:cs="Times New Roman" w:hint="eastAsia"/>
          <w:sz w:val="32"/>
          <w:szCs w:val="30"/>
        </w:rPr>
        <w:t>企业</w:t>
      </w:r>
      <w:r w:rsidR="002E4555">
        <w:rPr>
          <w:rFonts w:ascii="仿宋_GB2312" w:eastAsia="仿宋_GB2312" w:hAnsi="宋体" w:hint="eastAsia"/>
          <w:sz w:val="32"/>
          <w:szCs w:val="30"/>
        </w:rPr>
        <w:t>，或者从事网约出租汽车经营</w:t>
      </w:r>
      <w:r w:rsidR="002E4555" w:rsidRPr="006B0EEC">
        <w:rPr>
          <w:rFonts w:ascii="仿宋_GB2312" w:eastAsia="仿宋_GB2312" w:hAnsi="宋体" w:cs="Times New Roman" w:hint="eastAsia"/>
          <w:sz w:val="32"/>
          <w:szCs w:val="30"/>
        </w:rPr>
        <w:t>的</w:t>
      </w:r>
      <w:r w:rsidR="002E4555">
        <w:rPr>
          <w:rFonts w:ascii="仿宋_GB2312" w:eastAsia="仿宋_GB2312" w:hAnsi="宋体" w:cs="Times New Roman" w:hint="eastAsia"/>
          <w:sz w:val="32"/>
          <w:szCs w:val="30"/>
        </w:rPr>
        <w:t>平台公司</w:t>
      </w:r>
      <w:r w:rsidRPr="006B0EEC">
        <w:rPr>
          <w:rFonts w:ascii="仿宋_GB2312" w:eastAsia="仿宋_GB2312" w:hAnsi="宋体" w:cs="Times New Roman" w:hint="eastAsia"/>
          <w:sz w:val="32"/>
          <w:szCs w:val="30"/>
        </w:rPr>
        <w:t>。</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三、监督检查依据</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根据《中华人民共和国道路运输条例》、《浙江省道路运输条例》、</w:t>
      </w:r>
      <w:r w:rsidRPr="00B571FB">
        <w:rPr>
          <w:rFonts w:ascii="仿宋_GB2312" w:eastAsia="仿宋_GB2312" w:hAnsi="宋体" w:cs="Times New Roman"/>
          <w:sz w:val="32"/>
          <w:szCs w:val="30"/>
        </w:rPr>
        <w:t>《巡游出租汽车经营服务管理规定》</w:t>
      </w:r>
      <w:r>
        <w:rPr>
          <w:rFonts w:ascii="仿宋_GB2312" w:eastAsia="仿宋_GB2312" w:hAnsi="宋体" w:cs="Times New Roman" w:hint="eastAsia"/>
          <w:sz w:val="32"/>
          <w:szCs w:val="30"/>
        </w:rPr>
        <w:t>、</w:t>
      </w:r>
      <w:r w:rsidRPr="00B571FB">
        <w:rPr>
          <w:rFonts w:ascii="仿宋_GB2312" w:eastAsia="仿宋_GB2312" w:hAnsi="宋体" w:cs="Times New Roman"/>
          <w:sz w:val="32"/>
          <w:szCs w:val="30"/>
        </w:rPr>
        <w:t>《网络预约出租汽车经营服务管理暂行办法》</w:t>
      </w:r>
      <w:r w:rsidRPr="006B0EEC">
        <w:rPr>
          <w:rFonts w:ascii="仿宋_GB2312" w:eastAsia="仿宋_GB2312" w:hAnsi="宋体" w:cs="Times New Roman" w:hint="eastAsia"/>
          <w:sz w:val="32"/>
          <w:szCs w:val="30"/>
        </w:rPr>
        <w:t>等相关规定对</w:t>
      </w:r>
      <w:r w:rsidR="003F06B2">
        <w:rPr>
          <w:rFonts w:ascii="仿宋_GB2312" w:eastAsia="仿宋_GB2312" w:hAnsi="宋体" w:cs="Times New Roman" w:hint="eastAsia"/>
          <w:sz w:val="32"/>
          <w:szCs w:val="30"/>
        </w:rPr>
        <w:t>巡游出租汽车</w:t>
      </w:r>
      <w:r w:rsidR="002E4555">
        <w:rPr>
          <w:rFonts w:ascii="仿宋_GB2312" w:eastAsia="仿宋_GB2312" w:hAnsi="宋体" w:cs="Times New Roman" w:hint="eastAsia"/>
          <w:sz w:val="32"/>
          <w:szCs w:val="30"/>
        </w:rPr>
        <w:t>经营者或者网约车平台公司的</w:t>
      </w:r>
      <w:r w:rsidR="003F06B2">
        <w:rPr>
          <w:rFonts w:ascii="仿宋_GB2312" w:eastAsia="仿宋_GB2312" w:hAnsi="宋体" w:cs="Times New Roman" w:hint="eastAsia"/>
          <w:sz w:val="32"/>
          <w:szCs w:val="30"/>
        </w:rPr>
        <w:t>经营</w:t>
      </w:r>
      <w:r w:rsidR="003F06B2" w:rsidRPr="00DC3E1D">
        <w:rPr>
          <w:rFonts w:ascii="仿宋_GB2312" w:eastAsia="仿宋_GB2312" w:hAnsi="宋体" w:cs="Times New Roman" w:hint="eastAsia"/>
          <w:sz w:val="32"/>
          <w:szCs w:val="30"/>
        </w:rPr>
        <w:t>资质</w:t>
      </w:r>
      <w:r w:rsidRPr="006B0EEC">
        <w:rPr>
          <w:rFonts w:ascii="仿宋_GB2312" w:eastAsia="仿宋_GB2312" w:hAnsi="宋体" w:cs="Times New Roman" w:hint="eastAsia"/>
          <w:sz w:val="32"/>
          <w:szCs w:val="30"/>
        </w:rPr>
        <w:t>、安全生产经营行为和制度等内容进行监管。</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四、监督检查内容</w:t>
      </w:r>
    </w:p>
    <w:p w:rsidR="004567C7" w:rsidRDefault="004567C7"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（一）巡游出租汽车企业</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1.是否按规定取得</w:t>
      </w:r>
      <w:r w:rsidR="003F06B2">
        <w:rPr>
          <w:rFonts w:ascii="仿宋_GB2312" w:eastAsia="仿宋_GB2312" w:hAnsi="宋体" w:cs="Times New Roman" w:hint="eastAsia"/>
          <w:sz w:val="32"/>
          <w:szCs w:val="30"/>
        </w:rPr>
        <w:t>巡游出租汽车车辆</w:t>
      </w:r>
      <w:r w:rsidRPr="006B0EEC">
        <w:rPr>
          <w:rFonts w:ascii="仿宋_GB2312" w:eastAsia="仿宋_GB2312" w:hAnsi="宋体" w:cs="Times New Roman" w:hint="eastAsia"/>
          <w:sz w:val="32"/>
          <w:szCs w:val="30"/>
        </w:rPr>
        <w:t>营运权；</w:t>
      </w:r>
    </w:p>
    <w:p w:rsidR="00B571FB"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2.是否按规定配置</w:t>
      </w:r>
      <w:r w:rsidR="00DC3E1D">
        <w:rPr>
          <w:rFonts w:ascii="仿宋_GB2312" w:eastAsia="仿宋_GB2312" w:hAnsi="宋体" w:cs="Times New Roman" w:hint="eastAsia"/>
          <w:sz w:val="32"/>
          <w:szCs w:val="30"/>
        </w:rPr>
        <w:t>符合国家、地方规定的巡游出租汽车技术条件的</w:t>
      </w:r>
      <w:r w:rsidR="003F06B2">
        <w:rPr>
          <w:rFonts w:ascii="仿宋_GB2312" w:eastAsia="仿宋_GB2312" w:hAnsi="宋体" w:cs="Times New Roman" w:hint="eastAsia"/>
          <w:sz w:val="32"/>
          <w:szCs w:val="30"/>
        </w:rPr>
        <w:t>出租汽车</w:t>
      </w:r>
      <w:r w:rsidRPr="006B0EEC">
        <w:rPr>
          <w:rFonts w:ascii="仿宋_GB2312" w:eastAsia="仿宋_GB2312" w:hAnsi="宋体" w:cs="Times New Roman" w:hint="eastAsia"/>
          <w:sz w:val="32"/>
          <w:szCs w:val="30"/>
        </w:rPr>
        <w:t>车辆</w:t>
      </w:r>
      <w:r w:rsidR="003F06B2">
        <w:rPr>
          <w:rFonts w:ascii="仿宋_GB2312" w:eastAsia="仿宋_GB2312" w:hAnsi="宋体" w:cs="Times New Roman" w:hint="eastAsia"/>
          <w:sz w:val="32"/>
          <w:szCs w:val="30"/>
        </w:rPr>
        <w:t>，并取得《道路运输证》</w:t>
      </w:r>
      <w:r w:rsidRPr="006B0EEC">
        <w:rPr>
          <w:rFonts w:ascii="仿宋_GB2312" w:eastAsia="仿宋_GB2312" w:hAnsi="宋体" w:cs="Times New Roman" w:hint="eastAsia"/>
          <w:sz w:val="32"/>
          <w:szCs w:val="30"/>
        </w:rPr>
        <w:t>；</w:t>
      </w:r>
    </w:p>
    <w:p w:rsidR="003F06B2" w:rsidRPr="006B0EEC" w:rsidRDefault="003F06B2" w:rsidP="004567C7">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3.</w:t>
      </w:r>
      <w:r w:rsidRPr="003F06B2">
        <w:rPr>
          <w:rFonts w:ascii="仿宋_GB2312" w:eastAsia="仿宋_GB2312" w:hAnsi="宋体" w:cs="Times New Roman"/>
          <w:sz w:val="32"/>
          <w:szCs w:val="30"/>
        </w:rPr>
        <w:t>投入运营的巡游出租汽车车辆</w:t>
      </w:r>
      <w:r>
        <w:rPr>
          <w:rFonts w:ascii="仿宋_GB2312" w:eastAsia="仿宋_GB2312" w:hAnsi="宋体" w:cs="Times New Roman" w:hint="eastAsia"/>
          <w:sz w:val="32"/>
          <w:szCs w:val="30"/>
        </w:rPr>
        <w:t>是否</w:t>
      </w:r>
      <w:r w:rsidRPr="003F06B2">
        <w:rPr>
          <w:rFonts w:ascii="仿宋_GB2312" w:eastAsia="仿宋_GB2312" w:hAnsi="宋体" w:cs="Times New Roman"/>
          <w:sz w:val="32"/>
          <w:szCs w:val="30"/>
        </w:rPr>
        <w:t>安装符合规定的计程计价设备、具有行驶记录功能的车辆卫星定位装置、应急报警装置，按照要求喷涂车身颜色和标识</w:t>
      </w:r>
      <w:r>
        <w:rPr>
          <w:rFonts w:ascii="仿宋_GB2312" w:eastAsia="仿宋_GB2312" w:hAnsi="宋体" w:cs="Times New Roman" w:hint="eastAsia"/>
          <w:sz w:val="32"/>
          <w:szCs w:val="30"/>
        </w:rPr>
        <w:t>；是否</w:t>
      </w:r>
      <w:r w:rsidRPr="003F06B2">
        <w:rPr>
          <w:rFonts w:ascii="仿宋_GB2312" w:eastAsia="仿宋_GB2312" w:hAnsi="宋体" w:cs="Times New Roman"/>
          <w:sz w:val="32"/>
          <w:szCs w:val="30"/>
        </w:rPr>
        <w:t>按照要求喷涂车身颜色和标识，设置有中英文</w:t>
      </w:r>
      <w:r w:rsidRPr="003F06B2">
        <w:rPr>
          <w:rFonts w:ascii="仿宋_GB2312" w:eastAsia="仿宋_GB2312" w:hAnsi="宋体" w:cs="Times New Roman"/>
          <w:sz w:val="32"/>
          <w:szCs w:val="30"/>
        </w:rPr>
        <w:t>“</w:t>
      </w:r>
      <w:r w:rsidRPr="003F06B2">
        <w:rPr>
          <w:rFonts w:ascii="仿宋_GB2312" w:eastAsia="仿宋_GB2312" w:hAnsi="宋体" w:cs="Times New Roman"/>
          <w:sz w:val="32"/>
          <w:szCs w:val="30"/>
        </w:rPr>
        <w:t>出租汽车</w:t>
      </w:r>
      <w:r w:rsidRPr="003F06B2">
        <w:rPr>
          <w:rFonts w:ascii="仿宋_GB2312" w:eastAsia="仿宋_GB2312" w:hAnsi="宋体" w:cs="Times New Roman"/>
          <w:sz w:val="32"/>
          <w:szCs w:val="30"/>
        </w:rPr>
        <w:t>”</w:t>
      </w:r>
      <w:r w:rsidRPr="003F06B2">
        <w:rPr>
          <w:rFonts w:ascii="仿宋_GB2312" w:eastAsia="仿宋_GB2312" w:hAnsi="宋体" w:cs="Times New Roman"/>
          <w:sz w:val="32"/>
          <w:szCs w:val="30"/>
        </w:rPr>
        <w:t>字样的顶灯和能显示空车、暂停运营、电召等运营状态的标志</w:t>
      </w:r>
      <w:r>
        <w:rPr>
          <w:rFonts w:ascii="仿宋_GB2312" w:eastAsia="仿宋_GB2312" w:hAnsi="宋体" w:cs="Times New Roman" w:hint="eastAsia"/>
          <w:sz w:val="32"/>
          <w:szCs w:val="30"/>
        </w:rPr>
        <w:t>；是否</w:t>
      </w:r>
      <w:r w:rsidRPr="003F06B2">
        <w:rPr>
          <w:rFonts w:ascii="仿宋_GB2312" w:eastAsia="仿宋_GB2312" w:hAnsi="宋体" w:cs="Times New Roman"/>
          <w:sz w:val="32"/>
          <w:szCs w:val="30"/>
        </w:rPr>
        <w:lastRenderedPageBreak/>
        <w:t>按照规定在车辆醒目位置标明运价标准、乘客须知、经营者名称和服务监督电话</w:t>
      </w:r>
      <w:r>
        <w:rPr>
          <w:rFonts w:ascii="仿宋_GB2312" w:eastAsia="仿宋_GB2312" w:hAnsi="宋体" w:cs="Times New Roman" w:hint="eastAsia"/>
          <w:sz w:val="32"/>
          <w:szCs w:val="30"/>
        </w:rPr>
        <w:t>；</w:t>
      </w:r>
    </w:p>
    <w:p w:rsidR="00B571FB" w:rsidRPr="006B0EEC" w:rsidRDefault="004567C7"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4</w:t>
      </w:r>
      <w:r w:rsidR="00B571FB" w:rsidRPr="006B0EEC">
        <w:rPr>
          <w:rFonts w:ascii="仿宋_GB2312" w:eastAsia="仿宋_GB2312" w:hAnsi="宋体" w:cs="Times New Roman" w:hint="eastAsia"/>
          <w:sz w:val="32"/>
          <w:szCs w:val="30"/>
        </w:rPr>
        <w:t>.是否配备了符合规定要求的从业人员；</w:t>
      </w:r>
    </w:p>
    <w:p w:rsidR="00B571FB" w:rsidRPr="006B0EEC" w:rsidRDefault="004567C7"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5</w:t>
      </w:r>
      <w:r w:rsidR="00B571FB" w:rsidRPr="006B0EEC">
        <w:rPr>
          <w:rFonts w:ascii="仿宋_GB2312" w:eastAsia="仿宋_GB2312" w:hAnsi="宋体" w:cs="Times New Roman" w:hint="eastAsia"/>
          <w:sz w:val="32"/>
          <w:szCs w:val="30"/>
        </w:rPr>
        <w:t>.是否有健全的</w:t>
      </w:r>
      <w:r w:rsidR="009D3421" w:rsidRPr="009D3421">
        <w:rPr>
          <w:rFonts w:ascii="仿宋_GB2312" w:eastAsia="仿宋_GB2312" w:hAnsi="宋体" w:cs="Times New Roman"/>
          <w:sz w:val="32"/>
          <w:szCs w:val="30"/>
        </w:rPr>
        <w:t>经营管理制度、安全生产管理制度和服务质量保障制度</w:t>
      </w:r>
      <w:r w:rsidR="00B571FB" w:rsidRPr="006B0EEC">
        <w:rPr>
          <w:rFonts w:ascii="仿宋_GB2312" w:eastAsia="仿宋_GB2312" w:hAnsi="宋体" w:cs="Times New Roman" w:hint="eastAsia"/>
          <w:sz w:val="32"/>
          <w:szCs w:val="30"/>
        </w:rPr>
        <w:t>；</w:t>
      </w:r>
    </w:p>
    <w:p w:rsidR="00B571FB" w:rsidRPr="006B0EEC" w:rsidRDefault="004567C7"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6</w:t>
      </w:r>
      <w:r w:rsidR="00B571FB" w:rsidRPr="006B0EEC">
        <w:rPr>
          <w:rFonts w:ascii="仿宋_GB2312" w:eastAsia="仿宋_GB2312" w:hAnsi="宋体" w:cs="Times New Roman" w:hint="eastAsia"/>
          <w:sz w:val="32"/>
          <w:szCs w:val="30"/>
        </w:rPr>
        <w:t>.是否有</w:t>
      </w:r>
      <w:r w:rsidR="009D3421" w:rsidRPr="009D3421">
        <w:rPr>
          <w:rFonts w:ascii="仿宋_GB2312" w:eastAsia="仿宋_GB2312" w:hAnsi="宋体" w:cs="Times New Roman"/>
          <w:sz w:val="32"/>
          <w:szCs w:val="30"/>
        </w:rPr>
        <w:t>固定的经营场所和停车场地</w:t>
      </w:r>
      <w:r w:rsidR="00B571FB" w:rsidRPr="006B0EEC">
        <w:rPr>
          <w:rFonts w:ascii="仿宋_GB2312" w:eastAsia="仿宋_GB2312" w:hAnsi="宋体" w:cs="Times New Roman" w:hint="eastAsia"/>
          <w:sz w:val="32"/>
          <w:szCs w:val="30"/>
        </w:rPr>
        <w:t>；</w:t>
      </w:r>
    </w:p>
    <w:p w:rsidR="00B571FB" w:rsidRDefault="004567C7"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7</w:t>
      </w:r>
      <w:r w:rsidR="00B571FB" w:rsidRPr="006B0EEC">
        <w:rPr>
          <w:rFonts w:ascii="仿宋_GB2312" w:eastAsia="仿宋_GB2312" w:hAnsi="宋体" w:cs="Times New Roman" w:hint="eastAsia"/>
          <w:sz w:val="32"/>
          <w:szCs w:val="30"/>
        </w:rPr>
        <w:t>.经营行为是否符合有关法律、法规、规章、政策等。</w:t>
      </w:r>
    </w:p>
    <w:p w:rsidR="004567C7" w:rsidRDefault="004567C7"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（二）网络预约出租汽车</w:t>
      </w:r>
      <w:r w:rsidR="00133F5A">
        <w:rPr>
          <w:rFonts w:ascii="仿宋_GB2312" w:eastAsia="仿宋_GB2312" w:hAnsi="宋体" w:cs="Times New Roman" w:hint="eastAsia"/>
          <w:sz w:val="32"/>
          <w:szCs w:val="30"/>
        </w:rPr>
        <w:t>平台公司</w:t>
      </w:r>
    </w:p>
    <w:p w:rsidR="004567C7" w:rsidRDefault="004567C7"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1.</w:t>
      </w:r>
      <w:r w:rsidRPr="002C7BFA">
        <w:rPr>
          <w:rFonts w:ascii="仿宋_GB2312" w:eastAsia="仿宋_GB2312" w:hAnsi="Times New Roman" w:cs="Times New Roman" w:hint="eastAsia"/>
          <w:sz w:val="32"/>
          <w:szCs w:val="32"/>
        </w:rPr>
        <w:t>是否</w:t>
      </w:r>
      <w:r w:rsidRPr="002C7BFA">
        <w:rPr>
          <w:rFonts w:ascii="仿宋_GB2312" w:eastAsia="仿宋_GB2312" w:hAnsi="宋体" w:cs="Times New Roman" w:hint="eastAsia"/>
          <w:sz w:val="32"/>
          <w:szCs w:val="32"/>
        </w:rPr>
        <w:t>具有企业法人资格；</w:t>
      </w:r>
    </w:p>
    <w:p w:rsidR="004567C7" w:rsidRDefault="004567C7"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2.</w:t>
      </w:r>
      <w:r w:rsidRPr="002C7BFA">
        <w:rPr>
          <w:rFonts w:ascii="仿宋_GB2312" w:eastAsia="仿宋_GB2312" w:hAnsi="Times New Roman" w:cs="Times New Roman" w:hint="eastAsia"/>
          <w:sz w:val="32"/>
          <w:szCs w:val="32"/>
        </w:rPr>
        <w:t>是否</w:t>
      </w:r>
      <w:r w:rsidRPr="002C7BFA">
        <w:rPr>
          <w:rFonts w:ascii="仿宋_GB2312" w:eastAsia="仿宋_GB2312" w:hAnsi="宋体" w:cs="Times New Roman" w:hint="eastAsia"/>
          <w:sz w:val="32"/>
          <w:szCs w:val="32"/>
        </w:rPr>
        <w:t>具备开展网</w:t>
      </w:r>
      <w:r w:rsidRPr="004567C7">
        <w:rPr>
          <w:rFonts w:ascii="仿宋_GB2312" w:eastAsia="仿宋_GB2312" w:hAnsi="宋体" w:cs="Times New Roman" w:hint="eastAsia"/>
          <w:sz w:val="32"/>
          <w:szCs w:val="30"/>
        </w:rPr>
        <w:t>约车经营的互联网平台和与拟开展业务相适应的信息数据交互及处理能力，</w:t>
      </w:r>
      <w:r>
        <w:rPr>
          <w:rFonts w:ascii="仿宋_GB2312" w:eastAsia="仿宋_GB2312" w:hAnsi="宋体" w:cs="Times New Roman" w:hint="eastAsia"/>
          <w:sz w:val="32"/>
          <w:szCs w:val="30"/>
        </w:rPr>
        <w:t>是否</w:t>
      </w:r>
      <w:r w:rsidRPr="004567C7">
        <w:rPr>
          <w:rFonts w:ascii="仿宋_GB2312" w:eastAsia="仿宋_GB2312" w:hAnsi="宋体" w:cs="Times New Roman" w:hint="eastAsia"/>
          <w:sz w:val="32"/>
          <w:szCs w:val="30"/>
        </w:rPr>
        <w:t>具备供交通、通信、公安、税务、网信等相关监管部门依法调取查询相关网络数据信息的条件，网络服务平台数据库</w:t>
      </w:r>
      <w:r>
        <w:rPr>
          <w:rFonts w:ascii="仿宋_GB2312" w:eastAsia="仿宋_GB2312" w:hAnsi="宋体" w:cs="Times New Roman" w:hint="eastAsia"/>
          <w:sz w:val="32"/>
          <w:szCs w:val="30"/>
        </w:rPr>
        <w:t>是否</w:t>
      </w:r>
      <w:r w:rsidRPr="004567C7">
        <w:rPr>
          <w:rFonts w:ascii="仿宋_GB2312" w:eastAsia="仿宋_GB2312" w:hAnsi="宋体" w:cs="Times New Roman" w:hint="eastAsia"/>
          <w:sz w:val="32"/>
          <w:szCs w:val="30"/>
        </w:rPr>
        <w:t>接入出租汽车行政主管部门监管平台，服务器设置</w:t>
      </w:r>
      <w:r>
        <w:rPr>
          <w:rFonts w:ascii="仿宋_GB2312" w:eastAsia="仿宋_GB2312" w:hAnsi="宋体" w:cs="Times New Roman" w:hint="eastAsia"/>
          <w:sz w:val="32"/>
          <w:szCs w:val="30"/>
        </w:rPr>
        <w:t>是否</w:t>
      </w:r>
      <w:r w:rsidRPr="004567C7">
        <w:rPr>
          <w:rFonts w:ascii="仿宋_GB2312" w:eastAsia="仿宋_GB2312" w:hAnsi="宋体" w:cs="Times New Roman" w:hint="eastAsia"/>
          <w:sz w:val="32"/>
          <w:szCs w:val="30"/>
        </w:rPr>
        <w:t>在中国内地，</w:t>
      </w:r>
      <w:r>
        <w:rPr>
          <w:rFonts w:ascii="仿宋_GB2312" w:eastAsia="仿宋_GB2312" w:hAnsi="宋体" w:cs="Times New Roman" w:hint="eastAsia"/>
          <w:sz w:val="32"/>
          <w:szCs w:val="30"/>
        </w:rPr>
        <w:t>是否</w:t>
      </w:r>
      <w:r w:rsidRPr="004567C7">
        <w:rPr>
          <w:rFonts w:ascii="仿宋_GB2312" w:eastAsia="仿宋_GB2312" w:hAnsi="宋体" w:cs="Times New Roman" w:hint="eastAsia"/>
          <w:sz w:val="32"/>
          <w:szCs w:val="30"/>
        </w:rPr>
        <w:t>有符合规定的网络安全管理制度和安全保护技术措施；</w:t>
      </w:r>
    </w:p>
    <w:p w:rsidR="004567C7" w:rsidRDefault="004567C7"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3.</w:t>
      </w:r>
      <w:r w:rsidRPr="004567C7">
        <w:rPr>
          <w:rFonts w:ascii="仿宋_GB2312" w:eastAsia="仿宋_GB2312" w:hAnsi="宋体" w:cs="Times New Roman" w:hint="eastAsia"/>
          <w:sz w:val="32"/>
          <w:szCs w:val="30"/>
        </w:rPr>
        <w:t>使用电子支付的，</w:t>
      </w:r>
      <w:r>
        <w:rPr>
          <w:rFonts w:ascii="仿宋_GB2312" w:eastAsia="仿宋_GB2312" w:hAnsi="宋体" w:cs="Times New Roman" w:hint="eastAsia"/>
          <w:sz w:val="32"/>
          <w:szCs w:val="30"/>
        </w:rPr>
        <w:t>是否</w:t>
      </w:r>
      <w:r w:rsidRPr="004567C7">
        <w:rPr>
          <w:rFonts w:ascii="仿宋_GB2312" w:eastAsia="仿宋_GB2312" w:hAnsi="宋体" w:cs="Times New Roman" w:hint="eastAsia"/>
          <w:sz w:val="32"/>
          <w:szCs w:val="30"/>
        </w:rPr>
        <w:t>与银行、非银行支付机构签订提供支付结算服务的协议；</w:t>
      </w:r>
    </w:p>
    <w:p w:rsidR="004567C7" w:rsidRDefault="004567C7"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4.</w:t>
      </w:r>
      <w:r w:rsidRPr="004567C7">
        <w:rPr>
          <w:rFonts w:ascii="仿宋_GB2312" w:eastAsia="仿宋_GB2312" w:hAnsi="宋体" w:cs="Times New Roman" w:hint="eastAsia"/>
          <w:sz w:val="32"/>
          <w:szCs w:val="30"/>
        </w:rPr>
        <w:t>有健全的经营管理制度、安全生产管理制度和服务质量保障制度；</w:t>
      </w:r>
    </w:p>
    <w:p w:rsidR="004567C7" w:rsidRPr="004567C7" w:rsidRDefault="004567C7" w:rsidP="00B571FB">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5.</w:t>
      </w:r>
      <w:r w:rsidRPr="004567C7">
        <w:rPr>
          <w:rFonts w:ascii="仿宋_GB2312" w:eastAsia="仿宋_GB2312" w:hAnsi="宋体" w:cs="Times New Roman" w:hint="eastAsia"/>
          <w:sz w:val="32"/>
          <w:szCs w:val="30"/>
        </w:rPr>
        <w:t>在服务所在地</w:t>
      </w:r>
      <w:r>
        <w:rPr>
          <w:rFonts w:ascii="仿宋_GB2312" w:eastAsia="仿宋_GB2312" w:hAnsi="宋体" w:cs="Times New Roman" w:hint="eastAsia"/>
          <w:sz w:val="32"/>
          <w:szCs w:val="30"/>
        </w:rPr>
        <w:t>是否</w:t>
      </w:r>
      <w:r w:rsidRPr="004567C7">
        <w:rPr>
          <w:rFonts w:ascii="仿宋_GB2312" w:eastAsia="仿宋_GB2312" w:hAnsi="宋体" w:cs="Times New Roman" w:hint="eastAsia"/>
          <w:sz w:val="32"/>
          <w:szCs w:val="30"/>
        </w:rPr>
        <w:t>有相应服务机构及服务能力；</w:t>
      </w:r>
    </w:p>
    <w:p w:rsidR="004567C7" w:rsidRDefault="004567C7" w:rsidP="002C7BFA">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t>6.</w:t>
      </w:r>
      <w:r w:rsidR="00133F5A">
        <w:rPr>
          <w:rFonts w:ascii="仿宋_GB2312" w:eastAsia="仿宋_GB2312" w:hAnsi="宋体" w:cs="Times New Roman" w:hint="eastAsia"/>
          <w:sz w:val="32"/>
          <w:szCs w:val="30"/>
        </w:rPr>
        <w:t>接入平台</w:t>
      </w:r>
      <w:r w:rsidRPr="003F06B2">
        <w:rPr>
          <w:rFonts w:ascii="仿宋_GB2312" w:eastAsia="仿宋_GB2312" w:hAnsi="宋体" w:cs="Times New Roman"/>
          <w:sz w:val="32"/>
          <w:szCs w:val="30"/>
        </w:rPr>
        <w:t>运营</w:t>
      </w:r>
      <w:r>
        <w:rPr>
          <w:rFonts w:ascii="仿宋_GB2312" w:eastAsia="仿宋_GB2312" w:hAnsi="宋体" w:cs="Times New Roman" w:hint="eastAsia"/>
          <w:sz w:val="32"/>
          <w:szCs w:val="30"/>
        </w:rPr>
        <w:t>的</w:t>
      </w:r>
      <w:r w:rsidRPr="003F06B2">
        <w:rPr>
          <w:rFonts w:ascii="仿宋_GB2312" w:eastAsia="仿宋_GB2312" w:hAnsi="宋体" w:cs="Times New Roman"/>
          <w:sz w:val="32"/>
          <w:szCs w:val="30"/>
        </w:rPr>
        <w:t>网约</w:t>
      </w:r>
      <w:r>
        <w:rPr>
          <w:rFonts w:ascii="仿宋_GB2312" w:eastAsia="仿宋_GB2312" w:hAnsi="宋体" w:cs="Times New Roman" w:hint="eastAsia"/>
          <w:sz w:val="32"/>
          <w:szCs w:val="30"/>
        </w:rPr>
        <w:t>出租汽车</w:t>
      </w:r>
      <w:r w:rsidRPr="003F06B2">
        <w:rPr>
          <w:rFonts w:ascii="仿宋_GB2312" w:eastAsia="仿宋_GB2312" w:hAnsi="宋体" w:cs="Times New Roman"/>
          <w:sz w:val="32"/>
          <w:szCs w:val="30"/>
        </w:rPr>
        <w:t>车辆</w:t>
      </w:r>
      <w:r>
        <w:rPr>
          <w:rFonts w:ascii="仿宋_GB2312" w:eastAsia="仿宋_GB2312" w:hAnsi="宋体" w:cs="Times New Roman" w:hint="eastAsia"/>
          <w:sz w:val="32"/>
          <w:szCs w:val="30"/>
        </w:rPr>
        <w:t>，是否</w:t>
      </w:r>
      <w:r w:rsidRPr="003F06B2">
        <w:rPr>
          <w:rFonts w:ascii="仿宋_GB2312" w:eastAsia="仿宋_GB2312" w:hAnsi="宋体" w:cs="Times New Roman"/>
          <w:sz w:val="32"/>
          <w:szCs w:val="30"/>
        </w:rPr>
        <w:t>7座及以下乘用</w:t>
      </w:r>
      <w:r>
        <w:rPr>
          <w:rFonts w:ascii="仿宋_GB2312" w:eastAsia="仿宋_GB2312" w:hAnsi="宋体" w:cs="Times New Roman" w:hint="eastAsia"/>
          <w:sz w:val="32"/>
          <w:szCs w:val="30"/>
        </w:rPr>
        <w:t>，是否有</w:t>
      </w:r>
      <w:r w:rsidRPr="004567C7">
        <w:rPr>
          <w:rFonts w:ascii="仿宋_GB2312" w:eastAsia="仿宋_GB2312" w:hAnsi="宋体" w:cs="Times New Roman" w:hint="eastAsia"/>
          <w:sz w:val="32"/>
          <w:szCs w:val="30"/>
        </w:rPr>
        <w:t>《网络预约出租汽车运输证》</w:t>
      </w:r>
      <w:r>
        <w:rPr>
          <w:rFonts w:ascii="仿宋_GB2312" w:eastAsia="仿宋_GB2312" w:hAnsi="宋体" w:cs="Times New Roman" w:hint="eastAsia"/>
          <w:sz w:val="32"/>
          <w:szCs w:val="30"/>
        </w:rPr>
        <w:t>，是否</w:t>
      </w:r>
      <w:r w:rsidRPr="003F06B2">
        <w:rPr>
          <w:rFonts w:ascii="仿宋_GB2312" w:eastAsia="仿宋_GB2312" w:hAnsi="宋体" w:cs="Times New Roman"/>
          <w:sz w:val="32"/>
          <w:szCs w:val="30"/>
        </w:rPr>
        <w:t>安装具有行驶记录功能的车辆卫星定位装置、应急报警装置</w:t>
      </w:r>
      <w:r>
        <w:rPr>
          <w:rFonts w:ascii="仿宋_GB2312" w:eastAsia="仿宋_GB2312" w:hAnsi="宋体" w:cs="Times New Roman" w:hint="eastAsia"/>
          <w:sz w:val="32"/>
          <w:szCs w:val="30"/>
        </w:rPr>
        <w:t>，</w:t>
      </w:r>
      <w:r w:rsidRPr="003F06B2">
        <w:rPr>
          <w:rFonts w:ascii="仿宋_GB2312" w:eastAsia="仿宋_GB2312" w:hAnsi="宋体" w:cs="Times New Roman"/>
          <w:sz w:val="32"/>
          <w:szCs w:val="30"/>
        </w:rPr>
        <w:t>车辆技术性能</w:t>
      </w:r>
      <w:r>
        <w:rPr>
          <w:rFonts w:ascii="仿宋_GB2312" w:eastAsia="仿宋_GB2312" w:hAnsi="宋体" w:cs="Times New Roman" w:hint="eastAsia"/>
          <w:sz w:val="32"/>
          <w:szCs w:val="30"/>
        </w:rPr>
        <w:t>是否</w:t>
      </w:r>
      <w:r w:rsidRPr="003F06B2">
        <w:rPr>
          <w:rFonts w:ascii="仿宋_GB2312" w:eastAsia="仿宋_GB2312" w:hAnsi="宋体" w:cs="Times New Roman"/>
          <w:sz w:val="32"/>
          <w:szCs w:val="30"/>
        </w:rPr>
        <w:t>符合运营安全相关标准要</w:t>
      </w:r>
      <w:r>
        <w:rPr>
          <w:rFonts w:ascii="仿宋_GB2312" w:eastAsia="仿宋_GB2312" w:hAnsi="宋体" w:cs="Times New Roman" w:hint="eastAsia"/>
          <w:sz w:val="32"/>
          <w:szCs w:val="30"/>
        </w:rPr>
        <w:t>求；</w:t>
      </w:r>
    </w:p>
    <w:p w:rsidR="002C7BFA" w:rsidRDefault="002C7BFA" w:rsidP="002C7BFA">
      <w:pPr>
        <w:spacing w:line="560" w:lineRule="exact"/>
        <w:ind w:firstLineChars="200" w:firstLine="640"/>
        <w:rPr>
          <w:rFonts w:ascii="仿宋_GB2312" w:eastAsia="仿宋_GB2312" w:hAnsi="宋体" w:cs="Times New Roman"/>
          <w:sz w:val="32"/>
          <w:szCs w:val="30"/>
        </w:rPr>
      </w:pPr>
      <w:r>
        <w:rPr>
          <w:rFonts w:ascii="仿宋_GB2312" w:eastAsia="仿宋_GB2312" w:hAnsi="宋体" w:cs="Times New Roman" w:hint="eastAsia"/>
          <w:sz w:val="32"/>
          <w:szCs w:val="30"/>
        </w:rPr>
        <w:lastRenderedPageBreak/>
        <w:t>7</w:t>
      </w:r>
      <w:r w:rsidRPr="006B0EEC">
        <w:rPr>
          <w:rFonts w:ascii="仿宋_GB2312" w:eastAsia="仿宋_GB2312" w:hAnsi="宋体" w:cs="Times New Roman" w:hint="eastAsia"/>
          <w:sz w:val="32"/>
          <w:szCs w:val="30"/>
        </w:rPr>
        <w:t>.经营行为是否符合有关法律、法规、规章、政策等。</w:t>
      </w:r>
    </w:p>
    <w:p w:rsidR="002C7BFA" w:rsidRPr="002C7BFA" w:rsidRDefault="002C7BFA" w:rsidP="002C7BFA">
      <w:pPr>
        <w:spacing w:line="560" w:lineRule="exact"/>
        <w:ind w:firstLineChars="200" w:firstLine="640"/>
        <w:rPr>
          <w:rFonts w:ascii="仿宋_GB2312" w:eastAsia="仿宋_GB2312" w:hAnsi="宋体" w:cs="Times New Roman"/>
          <w:sz w:val="32"/>
          <w:szCs w:val="30"/>
        </w:rPr>
      </w:pP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五、监督检查方式</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日常监督检查和双随机检查。</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六、监督检查措施</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对经营行为及车辆开展日常监督检查工作，包括要求企业上报相关资料，查看企业基础台帐；</w:t>
      </w:r>
      <w:r w:rsidRPr="001444B2">
        <w:rPr>
          <w:rFonts w:ascii="仿宋_GB2312" w:eastAsia="仿宋_GB2312" w:hAnsi="宋体" w:cs="Times New Roman" w:hint="eastAsia"/>
          <w:sz w:val="32"/>
          <w:szCs w:val="30"/>
        </w:rPr>
        <w:t>对企业开展</w:t>
      </w:r>
      <w:r w:rsidR="008B4DA7" w:rsidRPr="001444B2">
        <w:rPr>
          <w:rFonts w:ascii="仿宋_GB2312" w:eastAsia="仿宋_GB2312" w:hAnsi="宋体" w:cs="Times New Roman" w:hint="eastAsia"/>
          <w:sz w:val="32"/>
          <w:szCs w:val="30"/>
        </w:rPr>
        <w:t>服务质量、安全生产</w:t>
      </w:r>
      <w:r w:rsidR="00EA7548" w:rsidRPr="001444B2">
        <w:rPr>
          <w:rFonts w:ascii="仿宋_GB2312" w:eastAsia="仿宋_GB2312" w:hAnsi="宋体" w:cs="Times New Roman" w:hint="eastAsia"/>
          <w:sz w:val="32"/>
          <w:szCs w:val="30"/>
        </w:rPr>
        <w:t>、信用等方面</w:t>
      </w:r>
      <w:r w:rsidR="008B4DA7" w:rsidRPr="001444B2">
        <w:rPr>
          <w:rFonts w:ascii="仿宋_GB2312" w:eastAsia="仿宋_GB2312" w:hAnsi="宋体" w:cs="Times New Roman" w:hint="eastAsia"/>
          <w:sz w:val="32"/>
          <w:szCs w:val="30"/>
        </w:rPr>
        <w:t>或者情况</w:t>
      </w:r>
      <w:r w:rsidR="00EA7548" w:rsidRPr="001444B2">
        <w:rPr>
          <w:rFonts w:ascii="仿宋_GB2312" w:eastAsia="仿宋_GB2312" w:hAnsi="宋体" w:cs="Times New Roman" w:hint="eastAsia"/>
          <w:sz w:val="32"/>
          <w:szCs w:val="30"/>
        </w:rPr>
        <w:t>的考核</w:t>
      </w:r>
      <w:r w:rsidRPr="001444B2">
        <w:rPr>
          <w:rFonts w:ascii="仿宋_GB2312" w:eastAsia="仿宋_GB2312" w:hAnsi="宋体" w:cs="Times New Roman" w:hint="eastAsia"/>
          <w:sz w:val="32"/>
          <w:szCs w:val="30"/>
        </w:rPr>
        <w:t>。</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七、监督检查程序</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1.拟定监督检查工作计划；</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2.对经营者实施监督检查；</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3.汇总并反馈发现的问题，书面告知经营者并限期整改；</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4.落实整改，组织复查；</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5.将监督检查的相关资料归档。</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八、监督检查处理</w:t>
      </w:r>
    </w:p>
    <w:p w:rsidR="00B571FB" w:rsidRPr="006B0EEC" w:rsidRDefault="00B571FB" w:rsidP="00B571FB">
      <w:pPr>
        <w:spacing w:line="560" w:lineRule="exact"/>
        <w:ind w:firstLineChars="200" w:firstLine="640"/>
        <w:rPr>
          <w:rFonts w:ascii="仿宋_GB2312" w:eastAsia="仿宋_GB2312" w:hAnsi="宋体" w:cs="Times New Roman"/>
          <w:sz w:val="32"/>
          <w:szCs w:val="30"/>
        </w:rPr>
      </w:pPr>
      <w:r w:rsidRPr="006B0EEC">
        <w:rPr>
          <w:rFonts w:ascii="仿宋_GB2312" w:eastAsia="仿宋_GB2312" w:hAnsi="宋体" w:cs="Times New Roman" w:hint="eastAsia"/>
          <w:sz w:val="32"/>
          <w:szCs w:val="30"/>
        </w:rPr>
        <w:t>经检查不合格的，责令限期整改，并可按有关规定进行处罚。</w:t>
      </w:r>
    </w:p>
    <w:p w:rsidR="00B571FB" w:rsidRPr="006B0EEC" w:rsidRDefault="00B571FB" w:rsidP="00B571FB">
      <w:pPr>
        <w:spacing w:line="560" w:lineRule="exact"/>
        <w:ind w:firstLineChars="200" w:firstLine="640"/>
        <w:jc w:val="left"/>
        <w:rPr>
          <w:rFonts w:ascii="仿宋_GB2312" w:eastAsia="仿宋_GB2312" w:hAnsi="宋体" w:cs="Times New Roman"/>
          <w:sz w:val="32"/>
          <w:szCs w:val="30"/>
        </w:rPr>
      </w:pPr>
      <w:r w:rsidRPr="006B0EEC">
        <w:rPr>
          <w:rFonts w:ascii="仿宋_GB2312" w:eastAsia="仿宋_GB2312" w:hAnsi="宋体" w:cs="Times New Roman" w:hint="eastAsia"/>
          <w:sz w:val="32"/>
          <w:szCs w:val="30"/>
        </w:rPr>
        <w:t>九、监管单位</w:t>
      </w:r>
    </w:p>
    <w:p w:rsidR="00B571FB" w:rsidRPr="006B0EEC" w:rsidRDefault="00B571FB" w:rsidP="00B571FB">
      <w:pPr>
        <w:spacing w:line="560" w:lineRule="exact"/>
        <w:ind w:firstLineChars="200" w:firstLine="640"/>
        <w:jc w:val="left"/>
        <w:rPr>
          <w:rFonts w:ascii="仿宋_GB2312" w:eastAsia="仿宋_GB2312" w:hAnsi="宋体" w:cs="Times New Roman"/>
          <w:sz w:val="32"/>
          <w:szCs w:val="30"/>
        </w:rPr>
      </w:pPr>
      <w:r w:rsidRPr="006B0EEC">
        <w:rPr>
          <w:rFonts w:ascii="仿宋_GB2312" w:eastAsia="仿宋_GB2312" w:hAnsi="宋体" w:cs="Times New Roman" w:hint="eastAsia"/>
          <w:sz w:val="32"/>
          <w:szCs w:val="30"/>
        </w:rPr>
        <w:t>市、县（区）、功能区道路运输管理机构</w:t>
      </w:r>
      <w:r>
        <w:rPr>
          <w:rFonts w:ascii="仿宋_GB2312" w:eastAsia="仿宋_GB2312" w:hAnsi="宋体" w:cs="Times New Roman" w:hint="eastAsia"/>
          <w:sz w:val="32"/>
          <w:szCs w:val="30"/>
        </w:rPr>
        <w:t>。</w:t>
      </w:r>
    </w:p>
    <w:p w:rsidR="00B571FB" w:rsidRPr="006B0EEC" w:rsidRDefault="00B571FB" w:rsidP="00B571FB">
      <w:pPr>
        <w:spacing w:line="560" w:lineRule="exact"/>
        <w:ind w:firstLineChars="200" w:firstLine="640"/>
        <w:jc w:val="left"/>
        <w:rPr>
          <w:rFonts w:ascii="仿宋_GB2312" w:eastAsia="仿宋_GB2312" w:hAnsi="宋体" w:cs="Times New Roman"/>
          <w:sz w:val="32"/>
          <w:szCs w:val="30"/>
        </w:rPr>
      </w:pPr>
      <w:r w:rsidRPr="006B0EEC">
        <w:rPr>
          <w:rFonts w:ascii="仿宋_GB2312" w:eastAsia="仿宋_GB2312" w:hAnsi="宋体" w:cs="Times New Roman" w:hint="eastAsia"/>
          <w:sz w:val="32"/>
          <w:szCs w:val="30"/>
        </w:rPr>
        <w:t>十、投诉举报电话</w:t>
      </w:r>
    </w:p>
    <w:p w:rsidR="00B571FB" w:rsidRPr="006B0EEC" w:rsidRDefault="00B571FB" w:rsidP="00B571FB">
      <w:pPr>
        <w:spacing w:line="560" w:lineRule="exact"/>
        <w:ind w:firstLineChars="200" w:firstLine="640"/>
        <w:jc w:val="left"/>
        <w:rPr>
          <w:rFonts w:ascii="仿宋_GB2312" w:eastAsia="仿宋_GB2312" w:hAnsi="宋体" w:cs="Times New Roman"/>
          <w:sz w:val="32"/>
          <w:szCs w:val="30"/>
        </w:rPr>
      </w:pPr>
      <w:r w:rsidRPr="006B0EEC">
        <w:rPr>
          <w:rFonts w:ascii="仿宋_GB2312" w:eastAsia="仿宋_GB2312" w:hAnsi="宋体" w:cs="Times New Roman" w:hint="eastAsia"/>
          <w:sz w:val="32"/>
          <w:szCs w:val="30"/>
        </w:rPr>
        <w:t>12328、12345</w:t>
      </w:r>
      <w:r>
        <w:rPr>
          <w:rFonts w:ascii="仿宋_GB2312" w:eastAsia="仿宋_GB2312" w:hAnsi="宋体" w:cs="Times New Roman" w:hint="eastAsia"/>
          <w:sz w:val="32"/>
          <w:szCs w:val="30"/>
        </w:rPr>
        <w:t>。</w:t>
      </w:r>
    </w:p>
    <w:p w:rsidR="00343401" w:rsidRDefault="00343401"/>
    <w:sectPr w:rsidR="00343401" w:rsidSect="00F06E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B0B" w:rsidRDefault="00274B0B" w:rsidP="00B571FB">
      <w:r>
        <w:separator/>
      </w:r>
    </w:p>
  </w:endnote>
  <w:endnote w:type="continuationSeparator" w:id="1">
    <w:p w:rsidR="00274B0B" w:rsidRDefault="00274B0B" w:rsidP="00B571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B0B" w:rsidRDefault="00274B0B" w:rsidP="00B571FB">
      <w:r>
        <w:separator/>
      </w:r>
    </w:p>
  </w:footnote>
  <w:footnote w:type="continuationSeparator" w:id="1">
    <w:p w:rsidR="00274B0B" w:rsidRDefault="00274B0B" w:rsidP="00B571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1FB"/>
    <w:rsid w:val="00056D15"/>
    <w:rsid w:val="00133F5A"/>
    <w:rsid w:val="001444B2"/>
    <w:rsid w:val="00240ECF"/>
    <w:rsid w:val="00274B0B"/>
    <w:rsid w:val="002C7BFA"/>
    <w:rsid w:val="002E4555"/>
    <w:rsid w:val="00343401"/>
    <w:rsid w:val="0038152B"/>
    <w:rsid w:val="003F06B2"/>
    <w:rsid w:val="004567C7"/>
    <w:rsid w:val="0053081E"/>
    <w:rsid w:val="0068648A"/>
    <w:rsid w:val="007A717C"/>
    <w:rsid w:val="008B4DA7"/>
    <w:rsid w:val="009D3421"/>
    <w:rsid w:val="00B571FB"/>
    <w:rsid w:val="00B92007"/>
    <w:rsid w:val="00C66521"/>
    <w:rsid w:val="00D94BCD"/>
    <w:rsid w:val="00DC3E1D"/>
    <w:rsid w:val="00E5655C"/>
    <w:rsid w:val="00EA7548"/>
    <w:rsid w:val="00F06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71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71FB"/>
    <w:rPr>
      <w:sz w:val="18"/>
      <w:szCs w:val="18"/>
    </w:rPr>
  </w:style>
  <w:style w:type="paragraph" w:styleId="a4">
    <w:name w:val="footer"/>
    <w:basedOn w:val="a"/>
    <w:link w:val="Char0"/>
    <w:uiPriority w:val="99"/>
    <w:unhideWhenUsed/>
    <w:rsid w:val="00B571FB"/>
    <w:pPr>
      <w:tabs>
        <w:tab w:val="center" w:pos="4153"/>
        <w:tab w:val="right" w:pos="8306"/>
      </w:tabs>
      <w:snapToGrid w:val="0"/>
      <w:jc w:val="left"/>
    </w:pPr>
    <w:rPr>
      <w:sz w:val="18"/>
      <w:szCs w:val="18"/>
    </w:rPr>
  </w:style>
  <w:style w:type="character" w:customStyle="1" w:styleId="Char0">
    <w:name w:val="页脚 Char"/>
    <w:basedOn w:val="a0"/>
    <w:link w:val="a4"/>
    <w:uiPriority w:val="99"/>
    <w:rsid w:val="00B571F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1071</Characters>
  <Application>Microsoft Office Word</Application>
  <DocSecurity>0</DocSecurity>
  <Lines>8</Lines>
  <Paragraphs>2</Paragraphs>
  <ScaleCrop>false</ScaleCrop>
  <Company>微软中国</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黄耀光</dc:creator>
  <cp:lastModifiedBy>洪钰皓</cp:lastModifiedBy>
  <cp:revision>2</cp:revision>
  <cp:lastPrinted>2019-12-02T01:07:00Z</cp:lastPrinted>
  <dcterms:created xsi:type="dcterms:W3CDTF">2019-12-18T03:35:00Z</dcterms:created>
  <dcterms:modified xsi:type="dcterms:W3CDTF">2019-12-18T03:35:00Z</dcterms:modified>
</cp:coreProperties>
</file>