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31" w:rsidRDefault="00FD3731" w:rsidP="00EE7566">
      <w:pPr>
        <w:spacing w:line="560" w:lineRule="exact"/>
        <w:jc w:val="center"/>
        <w:rPr>
          <w:rFonts w:ascii="Times New Roman" w:eastAsia="方正小标宋简体" w:hAnsi="Times New Roman"/>
          <w:sz w:val="44"/>
          <w:szCs w:val="44"/>
        </w:rPr>
      </w:pPr>
    </w:p>
    <w:p w:rsidR="002B0590" w:rsidRDefault="002B0590" w:rsidP="00EE7566">
      <w:pPr>
        <w:spacing w:line="560" w:lineRule="exact"/>
        <w:jc w:val="center"/>
        <w:rPr>
          <w:rFonts w:ascii="Times New Roman" w:eastAsia="方正小标宋简体" w:hAnsi="Times New Roman"/>
          <w:sz w:val="44"/>
          <w:szCs w:val="44"/>
        </w:rPr>
      </w:pPr>
      <w:r w:rsidRPr="00E2026A">
        <w:rPr>
          <w:rFonts w:ascii="Times New Roman" w:eastAsia="方正小标宋简体" w:hAnsi="Times New Roman" w:hint="eastAsia"/>
          <w:sz w:val="44"/>
          <w:szCs w:val="44"/>
        </w:rPr>
        <w:t>市发改委</w:t>
      </w:r>
      <w:r w:rsidR="007D1587" w:rsidRPr="00E2026A">
        <w:rPr>
          <w:rFonts w:ascii="Times New Roman" w:eastAsia="方正小标宋简体" w:hAnsi="Times New Roman" w:hint="eastAsia"/>
          <w:sz w:val="44"/>
          <w:szCs w:val="44"/>
        </w:rPr>
        <w:t>2020</w:t>
      </w:r>
      <w:r w:rsidR="007D1587" w:rsidRPr="00E2026A">
        <w:rPr>
          <w:rFonts w:ascii="Times New Roman" w:eastAsia="方正小标宋简体" w:hAnsi="Times New Roman" w:hint="eastAsia"/>
          <w:sz w:val="44"/>
          <w:szCs w:val="44"/>
        </w:rPr>
        <w:t>年</w:t>
      </w:r>
      <w:r w:rsidRPr="00E2026A">
        <w:rPr>
          <w:rFonts w:ascii="Times New Roman" w:eastAsia="方正小标宋简体" w:hAnsi="Times New Roman" w:hint="eastAsia"/>
          <w:sz w:val="44"/>
          <w:szCs w:val="44"/>
        </w:rPr>
        <w:t>工作总结</w:t>
      </w:r>
      <w:r w:rsidR="00AB5553" w:rsidRPr="00E2026A">
        <w:rPr>
          <w:rFonts w:ascii="Times New Roman" w:eastAsia="方正小标宋简体" w:hAnsi="Times New Roman" w:hint="eastAsia"/>
          <w:sz w:val="44"/>
          <w:szCs w:val="44"/>
        </w:rPr>
        <w:t>和</w:t>
      </w:r>
      <w:r w:rsidR="00AB5553" w:rsidRPr="00E2026A">
        <w:rPr>
          <w:rFonts w:ascii="Times New Roman" w:eastAsia="方正小标宋简体" w:hAnsi="Times New Roman" w:hint="eastAsia"/>
          <w:sz w:val="44"/>
          <w:szCs w:val="44"/>
        </w:rPr>
        <w:t>2021</w:t>
      </w:r>
      <w:r w:rsidRPr="00E2026A">
        <w:rPr>
          <w:rFonts w:ascii="Times New Roman" w:eastAsia="方正小标宋简体" w:hAnsi="Times New Roman" w:hint="eastAsia"/>
          <w:sz w:val="44"/>
          <w:szCs w:val="44"/>
        </w:rPr>
        <w:t>年工作思路</w:t>
      </w:r>
    </w:p>
    <w:p w:rsidR="006B6304" w:rsidRPr="003A55DA" w:rsidRDefault="006B6304" w:rsidP="00EE7566">
      <w:pPr>
        <w:spacing w:line="560" w:lineRule="exact"/>
        <w:jc w:val="center"/>
        <w:rPr>
          <w:rFonts w:ascii="Times New Roman" w:eastAsia="楷体_GB2312" w:hAnsi="Times New Roman"/>
          <w:sz w:val="32"/>
          <w:szCs w:val="32"/>
        </w:rPr>
      </w:pPr>
      <w:r w:rsidRPr="003A55DA">
        <w:rPr>
          <w:rFonts w:ascii="Times New Roman" w:eastAsia="楷体_GB2312" w:hAnsi="Times New Roman" w:hint="eastAsia"/>
          <w:sz w:val="32"/>
          <w:szCs w:val="32"/>
        </w:rPr>
        <w:t>（</w:t>
      </w:r>
      <w:r w:rsidRPr="003A55DA">
        <w:rPr>
          <w:rFonts w:ascii="Times New Roman" w:eastAsia="楷体_GB2312" w:hAnsi="Times New Roman" w:hint="eastAsia"/>
          <w:sz w:val="32"/>
          <w:szCs w:val="32"/>
        </w:rPr>
        <w:t>2020</w:t>
      </w:r>
      <w:r w:rsidRPr="003A55DA">
        <w:rPr>
          <w:rFonts w:ascii="Times New Roman" w:eastAsia="楷体_GB2312" w:hAnsi="Times New Roman" w:hint="eastAsia"/>
          <w:sz w:val="32"/>
          <w:szCs w:val="32"/>
        </w:rPr>
        <w:t>年</w:t>
      </w:r>
      <w:r w:rsidRPr="003A55DA">
        <w:rPr>
          <w:rFonts w:ascii="Times New Roman" w:eastAsia="楷体_GB2312" w:hAnsi="Times New Roman" w:hint="eastAsia"/>
          <w:sz w:val="32"/>
          <w:szCs w:val="32"/>
        </w:rPr>
        <w:t>1</w:t>
      </w:r>
      <w:r w:rsidR="00DC1CDF">
        <w:rPr>
          <w:rFonts w:ascii="Times New Roman" w:eastAsia="楷体_GB2312" w:hAnsi="Times New Roman" w:hint="eastAsia"/>
          <w:sz w:val="32"/>
          <w:szCs w:val="32"/>
        </w:rPr>
        <w:t>2</w:t>
      </w:r>
      <w:r w:rsidRPr="003A55DA">
        <w:rPr>
          <w:rFonts w:ascii="Times New Roman" w:eastAsia="楷体_GB2312" w:hAnsi="Times New Roman" w:hint="eastAsia"/>
          <w:sz w:val="32"/>
          <w:szCs w:val="32"/>
        </w:rPr>
        <w:t>月</w:t>
      </w:r>
      <w:r w:rsidR="00DC1CDF">
        <w:rPr>
          <w:rFonts w:ascii="Times New Roman" w:eastAsia="楷体_GB2312" w:hAnsi="Times New Roman" w:hint="eastAsia"/>
          <w:sz w:val="32"/>
          <w:szCs w:val="32"/>
        </w:rPr>
        <w:t>4</w:t>
      </w:r>
      <w:r w:rsidRPr="003A55DA">
        <w:rPr>
          <w:rFonts w:ascii="Times New Roman" w:eastAsia="楷体_GB2312" w:hAnsi="Times New Roman" w:hint="eastAsia"/>
          <w:sz w:val="32"/>
          <w:szCs w:val="32"/>
        </w:rPr>
        <w:t>日）</w:t>
      </w:r>
    </w:p>
    <w:p w:rsidR="002B0590" w:rsidRPr="00E2026A" w:rsidRDefault="002B0590" w:rsidP="00EE7566">
      <w:pPr>
        <w:spacing w:line="560" w:lineRule="exact"/>
        <w:rPr>
          <w:rFonts w:ascii="Times New Roman" w:eastAsia="仿宋_GB2312" w:hAnsi="Times New Roman"/>
          <w:sz w:val="32"/>
          <w:szCs w:val="32"/>
        </w:rPr>
      </w:pPr>
    </w:p>
    <w:p w:rsidR="002B0590" w:rsidRPr="00E2026A" w:rsidRDefault="00AB5553" w:rsidP="00EE7566">
      <w:pPr>
        <w:spacing w:line="560" w:lineRule="exact"/>
        <w:ind w:firstLineChars="200" w:firstLine="640"/>
        <w:rPr>
          <w:rFonts w:ascii="Times New Roman" w:eastAsia="仿宋_GB2312" w:hAnsi="Times New Roman"/>
          <w:sz w:val="32"/>
          <w:szCs w:val="32"/>
        </w:rPr>
      </w:pPr>
      <w:r w:rsidRPr="00E2026A">
        <w:rPr>
          <w:rFonts w:ascii="Times New Roman" w:eastAsia="仿宋_GB2312" w:hAnsi="Times New Roman" w:hint="eastAsia"/>
          <w:sz w:val="32"/>
          <w:szCs w:val="32"/>
        </w:rPr>
        <w:t>2020</w:t>
      </w:r>
      <w:r w:rsidR="002B0590" w:rsidRPr="00E2026A">
        <w:rPr>
          <w:rFonts w:ascii="Times New Roman" w:eastAsia="仿宋_GB2312" w:hAnsi="Times New Roman" w:hint="eastAsia"/>
          <w:sz w:val="32"/>
          <w:szCs w:val="32"/>
        </w:rPr>
        <w:t>年</w:t>
      </w:r>
      <w:r w:rsidR="007A56E3" w:rsidRPr="00E2026A">
        <w:rPr>
          <w:rFonts w:ascii="Times New Roman" w:eastAsia="仿宋_GB2312" w:hAnsi="Times New Roman" w:hint="eastAsia"/>
          <w:sz w:val="32"/>
          <w:szCs w:val="32"/>
        </w:rPr>
        <w:t>是</w:t>
      </w:r>
      <w:r w:rsidR="007A56E3" w:rsidRPr="00E2026A">
        <w:rPr>
          <w:rFonts w:ascii="Times New Roman" w:eastAsia="仿宋_GB2312" w:hAnsi="Times New Roman" w:cs="仿宋_GB2312" w:hint="eastAsia"/>
          <w:bCs/>
          <w:sz w:val="32"/>
          <w:szCs w:val="32"/>
        </w:rPr>
        <w:t>高水平全面建成小康社会和“十三五”规划的收官之年</w:t>
      </w:r>
      <w:r w:rsidR="002B0590" w:rsidRPr="00E2026A">
        <w:rPr>
          <w:rFonts w:ascii="Times New Roman" w:eastAsia="仿宋_GB2312" w:hAnsi="Times New Roman" w:hint="eastAsia"/>
          <w:sz w:val="32"/>
          <w:szCs w:val="32"/>
        </w:rPr>
        <w:t>，市发改委坚决贯彻习近平总书记考察浙江重要讲话和全国“两会”精神、落实中央、省</w:t>
      </w:r>
      <w:r w:rsidR="007A56E3" w:rsidRPr="00E2026A">
        <w:rPr>
          <w:rFonts w:ascii="Times New Roman" w:eastAsia="仿宋_GB2312" w:hAnsi="Times New Roman" w:hint="eastAsia"/>
          <w:sz w:val="32"/>
          <w:szCs w:val="32"/>
        </w:rPr>
        <w:t>市</w:t>
      </w:r>
      <w:r w:rsidR="002B0590" w:rsidRPr="00E2026A">
        <w:rPr>
          <w:rFonts w:ascii="Times New Roman" w:eastAsia="仿宋_GB2312" w:hAnsi="Times New Roman" w:hint="eastAsia"/>
          <w:sz w:val="32"/>
          <w:szCs w:val="32"/>
        </w:rPr>
        <w:t>委</w:t>
      </w:r>
      <w:r w:rsidR="007A56E3" w:rsidRPr="00E2026A">
        <w:rPr>
          <w:rFonts w:ascii="Times New Roman" w:eastAsia="仿宋_GB2312" w:hAnsi="Times New Roman" w:hint="eastAsia"/>
          <w:sz w:val="32"/>
          <w:szCs w:val="32"/>
        </w:rPr>
        <w:t>关于统筹推进新冠肺炎疫情防控和经济社会发展工作的重大决策部署</w:t>
      </w:r>
      <w:r w:rsidR="002B0590" w:rsidRPr="00E2026A">
        <w:rPr>
          <w:rFonts w:ascii="Times New Roman" w:eastAsia="仿宋_GB2312" w:hAnsi="Times New Roman" w:hint="eastAsia"/>
          <w:sz w:val="32"/>
          <w:szCs w:val="32"/>
        </w:rPr>
        <w:t>，认真贯彻落实市委七届八次</w:t>
      </w:r>
      <w:r w:rsidR="007A56E3" w:rsidRPr="00E2026A">
        <w:rPr>
          <w:rFonts w:ascii="Times New Roman" w:eastAsia="仿宋_GB2312" w:hAnsi="Times New Roman" w:hint="eastAsia"/>
          <w:sz w:val="32"/>
          <w:szCs w:val="32"/>
        </w:rPr>
        <w:t>、九次</w:t>
      </w:r>
      <w:r w:rsidR="002B0590" w:rsidRPr="00E2026A">
        <w:rPr>
          <w:rFonts w:ascii="Times New Roman" w:eastAsia="仿宋_GB2312" w:hAnsi="Times New Roman" w:hint="eastAsia"/>
          <w:sz w:val="32"/>
          <w:szCs w:val="32"/>
        </w:rPr>
        <w:t>全会精神，</w:t>
      </w:r>
      <w:r w:rsidR="007A56E3" w:rsidRPr="00E2026A">
        <w:rPr>
          <w:rFonts w:ascii="Times New Roman" w:eastAsia="仿宋_GB2312" w:hAnsi="Times New Roman" w:hint="eastAsia"/>
          <w:sz w:val="32"/>
          <w:szCs w:val="32"/>
        </w:rPr>
        <w:t>坚持“两手硬、两战赢”</w:t>
      </w:r>
      <w:r w:rsidR="002B0590" w:rsidRPr="00E2026A">
        <w:rPr>
          <w:rFonts w:ascii="Times New Roman" w:eastAsia="仿宋_GB2312" w:hAnsi="Times New Roman" w:hint="eastAsia"/>
          <w:sz w:val="32"/>
          <w:szCs w:val="32"/>
        </w:rPr>
        <w:t>，</w:t>
      </w:r>
      <w:r w:rsidR="007A56E3" w:rsidRPr="00E2026A">
        <w:rPr>
          <w:rFonts w:ascii="Times New Roman" w:eastAsia="仿宋_GB2312" w:hAnsi="Times New Roman" w:cs="仿宋_GB2312" w:hint="eastAsia"/>
          <w:sz w:val="32"/>
          <w:szCs w:val="32"/>
        </w:rPr>
        <w:t>打好“五大会战”，建设“四个舟山”，靶向发力促“六稳”，</w:t>
      </w:r>
      <w:r w:rsidR="008E22E4" w:rsidRPr="00E2026A">
        <w:rPr>
          <w:rFonts w:ascii="Times New Roman" w:eastAsia="仿宋_GB2312" w:hAnsi="Times New Roman" w:hint="eastAsia"/>
          <w:sz w:val="32"/>
          <w:szCs w:val="32"/>
        </w:rPr>
        <w:t>当好“重要窗口”的海岛风景线的参与者、推动者。</w:t>
      </w:r>
      <w:r w:rsidR="0078064D" w:rsidRPr="00E2026A">
        <w:rPr>
          <w:rFonts w:ascii="Times New Roman" w:eastAsia="仿宋_GB2312" w:hAnsi="Times New Roman" w:hint="eastAsia"/>
          <w:sz w:val="32"/>
          <w:szCs w:val="32"/>
        </w:rPr>
        <w:t>现将</w:t>
      </w:r>
      <w:r w:rsidR="002B0590" w:rsidRPr="00E2026A">
        <w:rPr>
          <w:rFonts w:ascii="Times New Roman" w:eastAsia="仿宋_GB2312" w:hAnsi="Times New Roman" w:hint="eastAsia"/>
          <w:sz w:val="32"/>
          <w:szCs w:val="32"/>
        </w:rPr>
        <w:t>具体情况报告如下</w:t>
      </w:r>
      <w:r w:rsidR="007A56E3" w:rsidRPr="00E2026A">
        <w:rPr>
          <w:rFonts w:ascii="Times New Roman" w:eastAsia="仿宋_GB2312" w:hAnsi="Times New Roman" w:hint="eastAsia"/>
          <w:sz w:val="32"/>
          <w:szCs w:val="32"/>
        </w:rPr>
        <w:t>：</w:t>
      </w:r>
    </w:p>
    <w:p w:rsidR="002B0590" w:rsidRPr="00E2026A" w:rsidRDefault="00062168" w:rsidP="00EE7566">
      <w:pPr>
        <w:spacing w:line="56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一</w:t>
      </w:r>
      <w:r w:rsidR="002B0590" w:rsidRPr="00E2026A">
        <w:rPr>
          <w:rFonts w:ascii="Times New Roman" w:eastAsia="黑体" w:hAnsi="Times New Roman" w:hint="eastAsia"/>
          <w:sz w:val="32"/>
          <w:szCs w:val="32"/>
        </w:rPr>
        <w:t>、</w:t>
      </w:r>
      <w:r w:rsidR="00AB5553" w:rsidRPr="00E2026A">
        <w:rPr>
          <w:rFonts w:ascii="Times New Roman" w:eastAsia="黑体" w:hAnsi="Times New Roman" w:hint="eastAsia"/>
          <w:sz w:val="32"/>
          <w:szCs w:val="32"/>
        </w:rPr>
        <w:t>2020</w:t>
      </w:r>
      <w:r w:rsidR="002B0590" w:rsidRPr="00E2026A">
        <w:rPr>
          <w:rFonts w:ascii="Times New Roman" w:eastAsia="黑体" w:hAnsi="Times New Roman" w:hint="eastAsia"/>
          <w:sz w:val="32"/>
          <w:szCs w:val="32"/>
        </w:rPr>
        <w:t>年工作总结</w:t>
      </w:r>
    </w:p>
    <w:p w:rsidR="00587FE9" w:rsidRPr="00E2026A" w:rsidRDefault="00587FE9" w:rsidP="00EE7566">
      <w:pPr>
        <w:spacing w:line="560" w:lineRule="exact"/>
        <w:ind w:firstLineChars="200" w:firstLine="643"/>
        <w:rPr>
          <w:rFonts w:ascii="Times New Roman" w:eastAsia="楷体_GB2312" w:hAnsi="Times New Roman"/>
          <w:b/>
          <w:sz w:val="32"/>
          <w:szCs w:val="32"/>
        </w:rPr>
      </w:pPr>
      <w:r w:rsidRPr="00E2026A">
        <w:rPr>
          <w:rFonts w:ascii="Times New Roman" w:eastAsia="楷体_GB2312" w:hAnsi="Times New Roman" w:hint="eastAsia"/>
          <w:b/>
          <w:sz w:val="32"/>
          <w:szCs w:val="32"/>
        </w:rPr>
        <w:t>（一）</w:t>
      </w:r>
      <w:r w:rsidR="003E1738" w:rsidRPr="00E2026A">
        <w:rPr>
          <w:rFonts w:ascii="Times New Roman" w:eastAsia="楷体_GB2312" w:hAnsi="Times New Roman" w:hint="eastAsia"/>
          <w:b/>
          <w:sz w:val="32"/>
          <w:szCs w:val="32"/>
        </w:rPr>
        <w:t>全力</w:t>
      </w:r>
      <w:r w:rsidRPr="00E2026A">
        <w:rPr>
          <w:rFonts w:ascii="Times New Roman" w:eastAsia="楷体_GB2312" w:hAnsi="Times New Roman" w:hint="eastAsia"/>
          <w:b/>
          <w:sz w:val="32"/>
          <w:szCs w:val="32"/>
        </w:rPr>
        <w:t>全面</w:t>
      </w:r>
      <w:r w:rsidR="008F414A">
        <w:rPr>
          <w:rFonts w:ascii="Times New Roman" w:eastAsia="楷体_GB2312" w:hAnsi="Times New Roman" w:hint="eastAsia"/>
          <w:b/>
          <w:sz w:val="32"/>
          <w:szCs w:val="32"/>
        </w:rPr>
        <w:t>推动</w:t>
      </w:r>
      <w:r w:rsidRPr="00E2026A">
        <w:rPr>
          <w:rFonts w:ascii="Times New Roman" w:eastAsia="楷体_GB2312" w:hAnsi="Times New Roman" w:hint="eastAsia"/>
          <w:b/>
          <w:sz w:val="32"/>
          <w:szCs w:val="32"/>
        </w:rPr>
        <w:t>复工复产</w:t>
      </w:r>
    </w:p>
    <w:p w:rsidR="00E23EA0" w:rsidRPr="00E2026A" w:rsidRDefault="00E23EA0" w:rsidP="00EE7566">
      <w:pPr>
        <w:spacing w:line="560" w:lineRule="exact"/>
        <w:ind w:firstLineChars="200" w:firstLine="643"/>
        <w:rPr>
          <w:rFonts w:ascii="Times New Roman" w:eastAsia="仿宋_GB2312" w:hAnsi="Times New Roman" w:cs="Times New Roman"/>
          <w:sz w:val="32"/>
          <w:szCs w:val="32"/>
        </w:rPr>
      </w:pPr>
      <w:r w:rsidRPr="00E2026A">
        <w:rPr>
          <w:rFonts w:ascii="Times New Roman" w:eastAsia="仿宋_GB2312" w:hAnsi="Times New Roman" w:hint="eastAsia"/>
          <w:b/>
          <w:sz w:val="32"/>
          <w:szCs w:val="32"/>
        </w:rPr>
        <w:t>1.</w:t>
      </w:r>
      <w:r w:rsidR="00F66D06" w:rsidRPr="00E2026A">
        <w:rPr>
          <w:rFonts w:ascii="Times New Roman" w:eastAsia="仿宋_GB2312" w:hAnsi="Times New Roman" w:hint="eastAsia"/>
          <w:b/>
          <w:sz w:val="32"/>
          <w:szCs w:val="32"/>
        </w:rPr>
        <w:t>确保</w:t>
      </w:r>
      <w:r w:rsidR="004356D8" w:rsidRPr="00E2026A">
        <w:rPr>
          <w:rFonts w:ascii="Times New Roman" w:eastAsia="仿宋_GB2312" w:hAnsi="Times New Roman" w:hint="eastAsia"/>
          <w:b/>
          <w:sz w:val="32"/>
          <w:szCs w:val="32"/>
        </w:rPr>
        <w:t>复工复产率</w:t>
      </w:r>
      <w:r w:rsidR="00F66D06" w:rsidRPr="00E2026A">
        <w:rPr>
          <w:rFonts w:ascii="Times New Roman" w:eastAsia="仿宋_GB2312" w:hAnsi="Times New Roman" w:hint="eastAsia"/>
          <w:b/>
          <w:sz w:val="32"/>
          <w:szCs w:val="32"/>
        </w:rPr>
        <w:t>和复工强度</w:t>
      </w:r>
      <w:r w:rsidR="004356D8" w:rsidRPr="00E2026A">
        <w:rPr>
          <w:rFonts w:ascii="Times New Roman" w:eastAsia="仿宋_GB2312" w:hAnsi="Times New Roman" w:hint="eastAsia"/>
          <w:b/>
          <w:sz w:val="32"/>
          <w:szCs w:val="32"/>
        </w:rPr>
        <w:t>。</w:t>
      </w:r>
      <w:r w:rsidRPr="00E2026A">
        <w:rPr>
          <w:rFonts w:ascii="Times New Roman" w:eastAsia="仿宋_GB2312" w:hAnsi="Times New Roman" w:cs="Times New Roman" w:hint="eastAsia"/>
          <w:sz w:val="32"/>
          <w:szCs w:val="32"/>
        </w:rPr>
        <w:t>行使专班职责，聚焦堵点、难点，以精密智控机制加快推动复工复产。</w:t>
      </w:r>
      <w:r w:rsidRPr="00E2026A">
        <w:rPr>
          <w:rFonts w:ascii="Times New Roman" w:eastAsia="仿宋_GB2312" w:hAnsi="Times New Roman" w:cs="Times New Roman" w:hint="eastAsia"/>
          <w:sz w:val="32"/>
          <w:szCs w:val="32"/>
        </w:rPr>
        <w:t>2</w:t>
      </w:r>
      <w:r w:rsidRPr="00E2026A">
        <w:rPr>
          <w:rFonts w:ascii="Times New Roman" w:eastAsia="仿宋_GB2312" w:hAnsi="Times New Roman" w:cs="Times New Roman" w:hint="eastAsia"/>
          <w:sz w:val="32"/>
          <w:szCs w:val="32"/>
        </w:rPr>
        <w:t>月</w:t>
      </w:r>
      <w:r w:rsidRPr="00E2026A">
        <w:rPr>
          <w:rFonts w:ascii="Times New Roman" w:eastAsia="仿宋_GB2312" w:hAnsi="Times New Roman" w:cs="Times New Roman" w:hint="eastAsia"/>
          <w:sz w:val="32"/>
          <w:szCs w:val="32"/>
        </w:rPr>
        <w:t>18</w:t>
      </w:r>
      <w:r w:rsidRPr="00E2026A">
        <w:rPr>
          <w:rFonts w:ascii="Times New Roman" w:eastAsia="仿宋_GB2312" w:hAnsi="Times New Roman" w:cs="Times New Roman" w:hint="eastAsia"/>
          <w:sz w:val="32"/>
          <w:szCs w:val="32"/>
        </w:rPr>
        <w:t>、</w:t>
      </w:r>
      <w:r w:rsidRPr="00E2026A">
        <w:rPr>
          <w:rFonts w:ascii="Times New Roman" w:eastAsia="仿宋_GB2312" w:hAnsi="Times New Roman" w:cs="Times New Roman" w:hint="eastAsia"/>
          <w:sz w:val="32"/>
          <w:szCs w:val="32"/>
        </w:rPr>
        <w:t>19</w:t>
      </w:r>
      <w:r w:rsidRPr="00E2026A">
        <w:rPr>
          <w:rFonts w:ascii="Times New Roman" w:eastAsia="仿宋_GB2312" w:hAnsi="Times New Roman" w:cs="Times New Roman" w:hint="eastAsia"/>
          <w:sz w:val="32"/>
          <w:szCs w:val="32"/>
        </w:rPr>
        <w:t>日，我市规上工业企业、规上（限上）服务业企业（除负面清单企业）、重点外贸企业、省重点项目和市重点项目等五项指标相继复工率达</w:t>
      </w:r>
      <w:r w:rsidRPr="00E2026A">
        <w:rPr>
          <w:rFonts w:ascii="Times New Roman" w:eastAsia="仿宋_GB2312" w:hAnsi="Times New Roman" w:cs="Times New Roman" w:hint="eastAsia"/>
          <w:sz w:val="32"/>
          <w:szCs w:val="32"/>
        </w:rPr>
        <w:t>100%</w:t>
      </w:r>
      <w:r w:rsidRPr="00E2026A">
        <w:rPr>
          <w:rFonts w:ascii="Times New Roman" w:eastAsia="仿宋_GB2312" w:hAnsi="Times New Roman" w:cs="Times New Roman" w:hint="eastAsia"/>
          <w:sz w:val="32"/>
          <w:szCs w:val="32"/>
        </w:rPr>
        <w:t>。自</w:t>
      </w:r>
      <w:r w:rsidRPr="00E2026A">
        <w:rPr>
          <w:rFonts w:ascii="Times New Roman" w:eastAsia="仿宋_GB2312" w:hAnsi="Times New Roman" w:cs="Times New Roman" w:hint="eastAsia"/>
          <w:sz w:val="32"/>
          <w:szCs w:val="32"/>
        </w:rPr>
        <w:t>2</w:t>
      </w:r>
      <w:r w:rsidRPr="00E2026A">
        <w:rPr>
          <w:rFonts w:ascii="Times New Roman" w:eastAsia="仿宋_GB2312" w:hAnsi="Times New Roman" w:cs="Times New Roman" w:hint="eastAsia"/>
          <w:sz w:val="32"/>
          <w:szCs w:val="32"/>
        </w:rPr>
        <w:t>月底开始，根据省定企业复工率、产能恢复率指数测算，我市复工复产指数连续近一个月领跑全省，为首个全域复工率实现“绿色”的地市，全面实现“疫情图”、“复工图”等级相协同，复工复产与“畅通指数”、“电力指数”等指标相匹配。</w:t>
      </w:r>
    </w:p>
    <w:p w:rsidR="004356D8" w:rsidRPr="00E2026A" w:rsidRDefault="00644884" w:rsidP="0064488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kern w:val="0"/>
          <w:sz w:val="32"/>
          <w:szCs w:val="32"/>
        </w:rPr>
        <w:lastRenderedPageBreak/>
        <w:t>2</w:t>
      </w:r>
      <w:r w:rsidR="00A57A53" w:rsidRPr="00E2026A">
        <w:rPr>
          <w:rFonts w:ascii="Times New Roman" w:eastAsia="仿宋_GB2312" w:hAnsi="Times New Roman" w:cs="仿宋_GB2312" w:hint="eastAsia"/>
          <w:b/>
          <w:kern w:val="0"/>
          <w:sz w:val="32"/>
          <w:szCs w:val="32"/>
        </w:rPr>
        <w:t>.</w:t>
      </w:r>
      <w:r w:rsidR="00984DAE">
        <w:rPr>
          <w:rFonts w:ascii="Times New Roman" w:eastAsia="仿宋_GB2312" w:hAnsi="Times New Roman" w:cs="仿宋_GB2312" w:hint="eastAsia"/>
          <w:b/>
          <w:kern w:val="0"/>
          <w:sz w:val="32"/>
          <w:szCs w:val="32"/>
        </w:rPr>
        <w:t>多措并举</w:t>
      </w:r>
      <w:r w:rsidR="00A57A53" w:rsidRPr="00E2026A">
        <w:rPr>
          <w:rFonts w:ascii="Times New Roman" w:eastAsia="仿宋_GB2312" w:hAnsi="Times New Roman" w:cs="仿宋_GB2312" w:hint="eastAsia"/>
          <w:b/>
          <w:kern w:val="0"/>
          <w:sz w:val="32"/>
          <w:szCs w:val="32"/>
        </w:rPr>
        <w:t>服务</w:t>
      </w:r>
      <w:r w:rsidR="0099650F">
        <w:rPr>
          <w:rFonts w:ascii="Times New Roman" w:eastAsia="仿宋_GB2312" w:hAnsi="Times New Roman" w:cs="仿宋_GB2312" w:hint="eastAsia"/>
          <w:b/>
          <w:kern w:val="0"/>
          <w:sz w:val="32"/>
          <w:szCs w:val="32"/>
        </w:rPr>
        <w:t>保障</w:t>
      </w:r>
      <w:r w:rsidR="00A57A53" w:rsidRPr="00E2026A">
        <w:rPr>
          <w:rFonts w:ascii="Times New Roman" w:eastAsia="仿宋_GB2312" w:hAnsi="Times New Roman" w:cs="仿宋_GB2312" w:hint="eastAsia"/>
          <w:b/>
          <w:kern w:val="0"/>
          <w:sz w:val="32"/>
          <w:szCs w:val="32"/>
        </w:rPr>
        <w:t>企业。</w:t>
      </w:r>
      <w:r w:rsidR="00A57A53" w:rsidRPr="00E2026A">
        <w:rPr>
          <w:rFonts w:ascii="Times New Roman" w:eastAsia="仿宋_GB2312" w:hAnsi="Times New Roman" w:cs="Times New Roman" w:hint="eastAsia"/>
          <w:sz w:val="32"/>
          <w:szCs w:val="32"/>
        </w:rPr>
        <w:t>以“三服务”为抓手，为企业尤其是中小微企业纾难解困。</w:t>
      </w:r>
      <w:r w:rsidRPr="00E2026A">
        <w:rPr>
          <w:rFonts w:ascii="Times New Roman" w:eastAsia="仿宋_GB2312" w:hAnsi="Times New Roman" w:cs="Times New Roman" w:hint="eastAsia"/>
          <w:sz w:val="32"/>
          <w:szCs w:val="32"/>
        </w:rPr>
        <w:t>通过延长</w:t>
      </w:r>
      <w:r w:rsidRPr="009A0951">
        <w:rPr>
          <w:rFonts w:ascii="Times New Roman" w:eastAsia="仿宋_GB2312" w:hAnsi="Times New Roman" w:cs="Times New Roman" w:hint="eastAsia"/>
          <w:sz w:val="32"/>
          <w:szCs w:val="32"/>
        </w:rPr>
        <w:t>“五减”惠企</w:t>
      </w:r>
      <w:r w:rsidRPr="00E2026A">
        <w:rPr>
          <w:rFonts w:ascii="Times New Roman" w:eastAsia="仿宋_GB2312" w:hAnsi="Times New Roman" w:cs="Times New Roman" w:hint="eastAsia"/>
          <w:sz w:val="32"/>
          <w:szCs w:val="32"/>
        </w:rPr>
        <w:t>政策实施期限、扩大企业受惠面、因地制宜出台优惠政策等途径，压实各部门责任，挖掘“五减”潜力。截止</w:t>
      </w:r>
      <w:r w:rsidRPr="00E2026A">
        <w:rPr>
          <w:rFonts w:ascii="Times New Roman" w:eastAsia="仿宋_GB2312" w:hAnsi="Times New Roman" w:cs="Times New Roman" w:hint="eastAsia"/>
          <w:sz w:val="32"/>
          <w:szCs w:val="32"/>
        </w:rPr>
        <w:t>10</w:t>
      </w:r>
      <w:r w:rsidRPr="00E2026A">
        <w:rPr>
          <w:rFonts w:ascii="Times New Roman" w:eastAsia="仿宋_GB2312" w:hAnsi="Times New Roman" w:cs="Times New Roman" w:hint="eastAsia"/>
          <w:sz w:val="32"/>
          <w:szCs w:val="32"/>
        </w:rPr>
        <w:t>月底，全市各有关部门落实“五减”和惠企纾困等惠企政策</w:t>
      </w:r>
      <w:r w:rsidRPr="00E2026A">
        <w:rPr>
          <w:rFonts w:ascii="Times New Roman" w:eastAsia="仿宋_GB2312" w:hAnsi="Times New Roman" w:cs="Times New Roman" w:hint="eastAsia"/>
          <w:sz w:val="32"/>
          <w:szCs w:val="32"/>
        </w:rPr>
        <w:t>88</w:t>
      </w:r>
      <w:r w:rsidRPr="00E2026A">
        <w:rPr>
          <w:rFonts w:ascii="Times New Roman" w:eastAsia="仿宋_GB2312" w:hAnsi="Times New Roman" w:cs="Times New Roman" w:hint="eastAsia"/>
          <w:sz w:val="32"/>
          <w:szCs w:val="32"/>
        </w:rPr>
        <w:t>亿，占</w:t>
      </w:r>
      <w:r w:rsidRPr="00E2026A">
        <w:rPr>
          <w:rFonts w:ascii="Times New Roman" w:eastAsia="仿宋_GB2312" w:hAnsi="Times New Roman" w:cs="Times New Roman" w:hint="eastAsia"/>
          <w:sz w:val="32"/>
          <w:szCs w:val="32"/>
        </w:rPr>
        <w:t>2019</w:t>
      </w:r>
      <w:r w:rsidRPr="00E2026A">
        <w:rPr>
          <w:rFonts w:ascii="Times New Roman" w:eastAsia="仿宋_GB2312" w:hAnsi="Times New Roman" w:cs="Times New Roman" w:hint="eastAsia"/>
          <w:sz w:val="32"/>
          <w:szCs w:val="32"/>
        </w:rPr>
        <w:t>年</w:t>
      </w:r>
      <w:r w:rsidRPr="00E2026A">
        <w:rPr>
          <w:rFonts w:ascii="Times New Roman" w:eastAsia="仿宋_GB2312" w:hAnsi="Times New Roman" w:cs="Times New Roman" w:hint="eastAsia"/>
          <w:sz w:val="32"/>
          <w:szCs w:val="32"/>
        </w:rPr>
        <w:t>GDP</w:t>
      </w:r>
      <w:r w:rsidRPr="00E2026A">
        <w:rPr>
          <w:rFonts w:ascii="Times New Roman" w:eastAsia="仿宋_GB2312" w:hAnsi="Times New Roman" w:cs="Times New Roman" w:hint="eastAsia"/>
          <w:sz w:val="32"/>
          <w:szCs w:val="32"/>
        </w:rPr>
        <w:t>总量的</w:t>
      </w:r>
      <w:r w:rsidRPr="00E2026A">
        <w:rPr>
          <w:rFonts w:ascii="Times New Roman" w:eastAsia="仿宋_GB2312" w:hAnsi="Times New Roman" w:cs="Times New Roman" w:hint="eastAsia"/>
          <w:sz w:val="32"/>
          <w:szCs w:val="32"/>
        </w:rPr>
        <w:t>6.4%</w:t>
      </w:r>
      <w:r w:rsidRPr="00E2026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积极</w:t>
      </w:r>
      <w:r w:rsidR="00A57A53" w:rsidRPr="00E2026A">
        <w:rPr>
          <w:rFonts w:ascii="Times New Roman" w:eastAsia="仿宋_GB2312" w:hAnsi="Times New Roman" w:cs="Times New Roman" w:hint="eastAsia"/>
          <w:sz w:val="32"/>
          <w:szCs w:val="32"/>
        </w:rPr>
        <w:t>争取国家、省政策支持，上报疫情重点保障生产急需医疗应急防控物资的有关企业</w:t>
      </w:r>
      <w:r w:rsidR="00A57A53" w:rsidRPr="00E2026A">
        <w:rPr>
          <w:rFonts w:ascii="Times New Roman" w:eastAsia="仿宋_GB2312" w:hAnsi="Times New Roman" w:cs="Times New Roman" w:hint="eastAsia"/>
          <w:sz w:val="32"/>
          <w:szCs w:val="32"/>
        </w:rPr>
        <w:t>12</w:t>
      </w:r>
      <w:r w:rsidR="00A57A53" w:rsidRPr="00E2026A">
        <w:rPr>
          <w:rFonts w:ascii="Times New Roman" w:eastAsia="仿宋_GB2312" w:hAnsi="Times New Roman" w:cs="Times New Roman" w:hint="eastAsia"/>
          <w:sz w:val="32"/>
          <w:szCs w:val="32"/>
        </w:rPr>
        <w:t>家，申请信贷资金</w:t>
      </w:r>
      <w:r w:rsidR="00A57A53" w:rsidRPr="00E2026A">
        <w:rPr>
          <w:rFonts w:ascii="Times New Roman" w:eastAsia="仿宋_GB2312" w:hAnsi="Times New Roman" w:cs="Times New Roman" w:hint="eastAsia"/>
          <w:sz w:val="32"/>
          <w:szCs w:val="32"/>
        </w:rPr>
        <w:t>6350</w:t>
      </w:r>
      <w:r w:rsidR="00A57A53" w:rsidRPr="00E2026A">
        <w:rPr>
          <w:rFonts w:ascii="Times New Roman" w:eastAsia="仿宋_GB2312" w:hAnsi="Times New Roman" w:cs="Times New Roman" w:hint="eastAsia"/>
          <w:sz w:val="32"/>
          <w:szCs w:val="32"/>
        </w:rPr>
        <w:t>万元。我市“</w:t>
      </w:r>
      <w:r w:rsidR="00A57A53" w:rsidRPr="00E2026A">
        <w:rPr>
          <w:rFonts w:ascii="Times New Roman" w:eastAsia="仿宋_GB2312" w:hAnsi="Times New Roman" w:cs="Times New Roman" w:hint="eastAsia"/>
          <w:sz w:val="32"/>
          <w:szCs w:val="32"/>
        </w:rPr>
        <w:t>E</w:t>
      </w:r>
      <w:r w:rsidR="00A57A53" w:rsidRPr="00E2026A">
        <w:rPr>
          <w:rFonts w:ascii="Times New Roman" w:eastAsia="仿宋_GB2312" w:hAnsi="Times New Roman" w:cs="Times New Roman" w:hint="eastAsia"/>
          <w:sz w:val="32"/>
          <w:szCs w:val="32"/>
        </w:rPr>
        <w:t>周融”金融服务平台为生产防疫物资企业解决资金缺口问题，疫情期间</w:t>
      </w:r>
      <w:r w:rsidR="00436ADC" w:rsidRPr="00E2026A">
        <w:rPr>
          <w:rFonts w:ascii="Times New Roman" w:eastAsia="仿宋_GB2312" w:hAnsi="Times New Roman" w:cs="Times New Roman" w:hint="eastAsia"/>
          <w:sz w:val="32"/>
          <w:szCs w:val="32"/>
        </w:rPr>
        <w:t>有</w:t>
      </w:r>
      <w:r w:rsidR="00A57A53" w:rsidRPr="00E2026A">
        <w:rPr>
          <w:rFonts w:ascii="Times New Roman" w:eastAsia="仿宋_GB2312" w:hAnsi="Times New Roman" w:cs="Times New Roman" w:hint="eastAsia"/>
          <w:sz w:val="32"/>
          <w:szCs w:val="32"/>
        </w:rPr>
        <w:t>63</w:t>
      </w:r>
      <w:r w:rsidR="00A57A53" w:rsidRPr="00E2026A">
        <w:rPr>
          <w:rFonts w:ascii="Times New Roman" w:eastAsia="仿宋_GB2312" w:hAnsi="Times New Roman" w:cs="Times New Roman" w:hint="eastAsia"/>
          <w:sz w:val="32"/>
          <w:szCs w:val="32"/>
        </w:rPr>
        <w:t>笔申请业务获得授信，实际授信总额达</w:t>
      </w:r>
      <w:r w:rsidR="00A57A53" w:rsidRPr="00E2026A">
        <w:rPr>
          <w:rFonts w:ascii="Times New Roman" w:eastAsia="仿宋_GB2312" w:hAnsi="Times New Roman" w:cs="Times New Roman" w:hint="eastAsia"/>
          <w:sz w:val="32"/>
          <w:szCs w:val="32"/>
        </w:rPr>
        <w:t>2.19</w:t>
      </w:r>
      <w:r w:rsidR="00A57A53" w:rsidRPr="00E2026A">
        <w:rPr>
          <w:rFonts w:ascii="Times New Roman" w:eastAsia="仿宋_GB2312" w:hAnsi="Times New Roman" w:cs="Times New Roman" w:hint="eastAsia"/>
          <w:sz w:val="32"/>
          <w:szCs w:val="32"/>
        </w:rPr>
        <w:t>亿元，平均利率为</w:t>
      </w:r>
      <w:r w:rsidR="00A57A53" w:rsidRPr="00E2026A">
        <w:rPr>
          <w:rFonts w:ascii="Times New Roman" w:eastAsia="仿宋_GB2312" w:hAnsi="Times New Roman" w:cs="Times New Roman" w:hint="eastAsia"/>
          <w:sz w:val="32"/>
          <w:szCs w:val="32"/>
        </w:rPr>
        <w:t>5.45%</w:t>
      </w:r>
      <w:r w:rsidR="00A57A53" w:rsidRPr="00E2026A">
        <w:rPr>
          <w:rFonts w:ascii="Times New Roman" w:eastAsia="仿宋_GB2312" w:hAnsi="Times New Roman" w:cs="Times New Roman" w:hint="eastAsia"/>
          <w:sz w:val="32"/>
          <w:szCs w:val="32"/>
        </w:rPr>
        <w:t>。</w:t>
      </w:r>
      <w:r w:rsidR="004356D8" w:rsidRPr="00E2026A">
        <w:rPr>
          <w:rFonts w:ascii="Times New Roman" w:eastAsia="仿宋_GB2312" w:hAnsi="Times New Roman" w:cs="Times New Roman" w:hint="eastAsia"/>
          <w:sz w:val="32"/>
          <w:szCs w:val="32"/>
        </w:rPr>
        <w:t>坚持“特事特办”原则，以最快的速度指导帮助企业办理相关手续</w:t>
      </w:r>
      <w:r w:rsidR="009A0951">
        <w:rPr>
          <w:rFonts w:ascii="Times New Roman" w:eastAsia="仿宋_GB2312" w:hAnsi="Times New Roman" w:cs="Times New Roman" w:hint="eastAsia"/>
          <w:sz w:val="32"/>
          <w:szCs w:val="32"/>
        </w:rPr>
        <w:t>，</w:t>
      </w:r>
      <w:r w:rsidR="004356D8" w:rsidRPr="00E2026A">
        <w:rPr>
          <w:rFonts w:ascii="Times New Roman" w:eastAsia="仿宋_GB2312" w:hAnsi="Times New Roman" w:cs="Times New Roman" w:hint="eastAsia"/>
          <w:sz w:val="32"/>
          <w:szCs w:val="32"/>
        </w:rPr>
        <w:t>对应急项目开辟审批“绿色通道”，做到“即报即批”。</w:t>
      </w:r>
    </w:p>
    <w:p w:rsidR="00D27697" w:rsidRPr="00E2026A" w:rsidRDefault="0078064D" w:rsidP="00EE7566">
      <w:pPr>
        <w:spacing w:line="560" w:lineRule="exact"/>
        <w:ind w:firstLineChars="200" w:firstLine="643"/>
        <w:rPr>
          <w:rFonts w:ascii="Times New Roman" w:eastAsia="楷体_GB2312" w:hAnsi="Times New Roman"/>
          <w:b/>
          <w:sz w:val="32"/>
          <w:szCs w:val="32"/>
        </w:rPr>
      </w:pPr>
      <w:r w:rsidRPr="00E2026A">
        <w:rPr>
          <w:rFonts w:ascii="Times New Roman" w:eastAsia="楷体_GB2312" w:hAnsi="Times New Roman" w:hint="eastAsia"/>
          <w:b/>
          <w:sz w:val="32"/>
          <w:szCs w:val="32"/>
        </w:rPr>
        <w:t>（二）</w:t>
      </w:r>
      <w:r w:rsidR="003C12F0" w:rsidRPr="00E2026A">
        <w:rPr>
          <w:rFonts w:ascii="Times New Roman" w:eastAsia="楷体_GB2312" w:hAnsi="Times New Roman" w:hint="eastAsia"/>
          <w:b/>
          <w:sz w:val="32"/>
          <w:szCs w:val="32"/>
        </w:rPr>
        <w:t>聚焦聚力</w:t>
      </w:r>
      <w:r w:rsidR="00D27697" w:rsidRPr="00E2026A">
        <w:rPr>
          <w:rFonts w:ascii="Times New Roman" w:eastAsia="楷体_GB2312" w:hAnsi="Times New Roman" w:hint="eastAsia"/>
          <w:b/>
          <w:sz w:val="32"/>
          <w:szCs w:val="32"/>
        </w:rPr>
        <w:t>高质量发展</w:t>
      </w:r>
    </w:p>
    <w:p w:rsidR="00A03C39" w:rsidRDefault="00AB1FB8" w:rsidP="002F5997">
      <w:pPr>
        <w:spacing w:line="560" w:lineRule="exact"/>
        <w:ind w:firstLineChars="200" w:firstLine="643"/>
        <w:rPr>
          <w:rFonts w:ascii="Times New Roman" w:eastAsia="仿宋_GB2312" w:hAnsi="Times New Roman" w:cs="Times New Roman"/>
          <w:sz w:val="32"/>
          <w:szCs w:val="32"/>
        </w:rPr>
      </w:pPr>
      <w:r w:rsidRPr="00A03C39">
        <w:rPr>
          <w:rFonts w:ascii="Times New Roman" w:eastAsia="仿宋_GB2312" w:hAnsi="Times New Roman" w:hint="eastAsia"/>
          <w:b/>
          <w:sz w:val="32"/>
          <w:szCs w:val="32"/>
        </w:rPr>
        <w:t>1.</w:t>
      </w:r>
      <w:r w:rsidR="00A03C39" w:rsidRPr="00A03C39">
        <w:rPr>
          <w:rFonts w:ascii="Times New Roman" w:eastAsia="仿宋_GB2312" w:hAnsi="Times New Roman" w:hint="eastAsia"/>
          <w:b/>
          <w:sz w:val="32"/>
          <w:szCs w:val="32"/>
        </w:rPr>
        <w:t>全市</w:t>
      </w:r>
      <w:r w:rsidR="00F66D06" w:rsidRPr="00A03C39">
        <w:rPr>
          <w:rFonts w:ascii="Times New Roman" w:eastAsia="仿宋_GB2312" w:hAnsi="Times New Roman" w:hint="eastAsia"/>
          <w:b/>
          <w:sz w:val="32"/>
          <w:szCs w:val="32"/>
        </w:rPr>
        <w:t>经济</w:t>
      </w:r>
      <w:r w:rsidR="00A03C39" w:rsidRPr="00A03C39">
        <w:rPr>
          <w:rFonts w:ascii="Times New Roman" w:eastAsia="仿宋_GB2312" w:hAnsi="Times New Roman" w:hint="eastAsia"/>
          <w:b/>
          <w:sz w:val="32"/>
          <w:szCs w:val="32"/>
        </w:rPr>
        <w:t>逆势飞扬</w:t>
      </w:r>
      <w:r w:rsidR="00F66D06" w:rsidRPr="00A03C39">
        <w:rPr>
          <w:rFonts w:ascii="Times New Roman" w:eastAsia="仿宋_GB2312" w:hAnsi="Times New Roman" w:hint="eastAsia"/>
          <w:b/>
          <w:sz w:val="32"/>
          <w:szCs w:val="32"/>
        </w:rPr>
        <w:t>。</w:t>
      </w:r>
      <w:r w:rsidR="00F66D06" w:rsidRPr="00E2026A">
        <w:rPr>
          <w:rFonts w:ascii="Times New Roman" w:eastAsia="仿宋_GB2312" w:hAnsi="Times New Roman" w:cs="Times New Roman" w:hint="eastAsia"/>
          <w:sz w:val="32"/>
          <w:szCs w:val="32"/>
        </w:rPr>
        <w:t>前三季度全市地区生产总值增长</w:t>
      </w:r>
      <w:r w:rsidR="00F66D06" w:rsidRPr="00E2026A">
        <w:rPr>
          <w:rFonts w:ascii="Times New Roman" w:eastAsia="仿宋_GB2312" w:hAnsi="Times New Roman" w:cs="Times New Roman" w:hint="eastAsia"/>
          <w:sz w:val="32"/>
          <w:szCs w:val="32"/>
        </w:rPr>
        <w:t>12.6%</w:t>
      </w:r>
      <w:r w:rsidR="00F66D06" w:rsidRPr="00E2026A">
        <w:rPr>
          <w:rFonts w:ascii="Times New Roman" w:eastAsia="仿宋_GB2312" w:hAnsi="Times New Roman" w:cs="Times New Roman" w:hint="eastAsia"/>
          <w:sz w:val="32"/>
          <w:szCs w:val="32"/>
        </w:rPr>
        <w:t>，</w:t>
      </w:r>
      <w:r w:rsidR="00A03C39">
        <w:rPr>
          <w:rFonts w:ascii="Times New Roman" w:eastAsia="仿宋_GB2312" w:hAnsi="Times New Roman" w:cs="Times New Roman" w:hint="eastAsia"/>
          <w:sz w:val="32"/>
          <w:szCs w:val="32"/>
        </w:rPr>
        <w:t>增速领跑全国、全省；</w:t>
      </w:r>
      <w:r w:rsidR="00F66D06" w:rsidRPr="00E2026A">
        <w:rPr>
          <w:rFonts w:ascii="Times New Roman" w:eastAsia="仿宋_GB2312" w:hAnsi="Times New Roman" w:cs="Times New Roman" w:hint="eastAsia"/>
          <w:sz w:val="32"/>
          <w:szCs w:val="32"/>
        </w:rPr>
        <w:t>城镇居民人均可支配收入和渔农村人均可支配收入分别增长</w:t>
      </w:r>
      <w:r w:rsidR="00F66D06" w:rsidRPr="00E2026A">
        <w:rPr>
          <w:rFonts w:ascii="Times New Roman" w:eastAsia="仿宋_GB2312" w:hAnsi="Times New Roman" w:cs="Times New Roman" w:hint="eastAsia"/>
          <w:sz w:val="32"/>
          <w:szCs w:val="32"/>
        </w:rPr>
        <w:t>2.6%</w:t>
      </w:r>
      <w:r w:rsidR="00F66D06" w:rsidRPr="00E2026A">
        <w:rPr>
          <w:rFonts w:ascii="Times New Roman" w:eastAsia="仿宋_GB2312" w:hAnsi="Times New Roman" w:cs="Times New Roman" w:hint="eastAsia"/>
          <w:sz w:val="32"/>
          <w:szCs w:val="32"/>
        </w:rPr>
        <w:t>和</w:t>
      </w:r>
      <w:r w:rsidR="00F66D06" w:rsidRPr="00E2026A">
        <w:rPr>
          <w:rFonts w:ascii="Times New Roman" w:eastAsia="仿宋_GB2312" w:hAnsi="Times New Roman" w:cs="Times New Roman" w:hint="eastAsia"/>
          <w:sz w:val="32"/>
          <w:szCs w:val="32"/>
        </w:rPr>
        <w:t>4.7%</w:t>
      </w:r>
      <w:r w:rsidR="00F66D06" w:rsidRPr="00E2026A">
        <w:rPr>
          <w:rFonts w:ascii="Times New Roman" w:eastAsia="仿宋_GB2312" w:hAnsi="Times New Roman" w:cs="Times New Roman" w:hint="eastAsia"/>
          <w:sz w:val="32"/>
          <w:szCs w:val="32"/>
        </w:rPr>
        <w:t>。</w:t>
      </w:r>
      <w:r w:rsidR="00F66D06" w:rsidRPr="00E2026A">
        <w:rPr>
          <w:rFonts w:ascii="Times New Roman" w:eastAsia="仿宋_GB2312" w:hAnsi="Times New Roman" w:cs="Times New Roman" w:hint="eastAsia"/>
          <w:sz w:val="32"/>
          <w:szCs w:val="32"/>
        </w:rPr>
        <w:t>1-10</w:t>
      </w:r>
      <w:r w:rsidR="00F66D06" w:rsidRPr="00E2026A">
        <w:rPr>
          <w:rFonts w:ascii="Times New Roman" w:eastAsia="仿宋_GB2312" w:hAnsi="Times New Roman" w:cs="Times New Roman" w:hint="eastAsia"/>
          <w:sz w:val="32"/>
          <w:szCs w:val="32"/>
        </w:rPr>
        <w:t>月，预计规上工业增加值、外贸进出口额增速继续保持高位增长。实施争先创优行动，</w:t>
      </w:r>
      <w:r w:rsidR="00A356BB" w:rsidRPr="00E2026A">
        <w:rPr>
          <w:rFonts w:ascii="Times New Roman" w:eastAsia="仿宋_GB2312" w:hAnsi="Times New Roman" w:cs="Times New Roman" w:hint="eastAsia"/>
          <w:sz w:val="32"/>
          <w:szCs w:val="32"/>
        </w:rPr>
        <w:t>成立工作专班，</w:t>
      </w:r>
      <w:r w:rsidR="000458EC" w:rsidRPr="00E2026A">
        <w:rPr>
          <w:rFonts w:ascii="Times New Roman" w:eastAsia="仿宋_GB2312" w:hAnsi="Times New Roman" w:cs="Times New Roman" w:hint="eastAsia"/>
          <w:sz w:val="32"/>
          <w:szCs w:val="32"/>
        </w:rPr>
        <w:t>两</w:t>
      </w:r>
      <w:r w:rsidR="00810258">
        <w:rPr>
          <w:rFonts w:ascii="Times New Roman" w:eastAsia="仿宋_GB2312" w:hAnsi="Times New Roman" w:cs="Times New Roman" w:hint="eastAsia"/>
          <w:sz w:val="32"/>
          <w:szCs w:val="32"/>
        </w:rPr>
        <w:t>次</w:t>
      </w:r>
      <w:r w:rsidR="00454F3E" w:rsidRPr="00E2026A">
        <w:rPr>
          <w:rFonts w:ascii="Times New Roman" w:eastAsia="仿宋_GB2312" w:hAnsi="Times New Roman" w:cs="Times New Roman" w:hint="eastAsia"/>
          <w:sz w:val="32"/>
          <w:szCs w:val="32"/>
        </w:rPr>
        <w:t>经济运行综合评价（</w:t>
      </w:r>
      <w:r w:rsidR="00454F3E" w:rsidRPr="00E2026A">
        <w:rPr>
          <w:rFonts w:ascii="Times New Roman" w:eastAsia="仿宋_GB2312" w:hAnsi="Times New Roman" w:cs="Times New Roman" w:hint="eastAsia"/>
          <w:sz w:val="32"/>
          <w:szCs w:val="32"/>
        </w:rPr>
        <w:t>MEI</w:t>
      </w:r>
      <w:r w:rsidR="00454F3E" w:rsidRPr="00E2026A">
        <w:rPr>
          <w:rFonts w:ascii="Times New Roman" w:eastAsia="仿宋_GB2312" w:hAnsi="Times New Roman" w:cs="Times New Roman" w:hint="eastAsia"/>
          <w:sz w:val="32"/>
          <w:szCs w:val="32"/>
        </w:rPr>
        <w:t>）</w:t>
      </w:r>
      <w:r w:rsidR="00FF190A" w:rsidRPr="00E2026A">
        <w:rPr>
          <w:rFonts w:ascii="Times New Roman" w:eastAsia="仿宋_GB2312" w:hAnsi="Times New Roman" w:cs="Times New Roman" w:hint="eastAsia"/>
          <w:sz w:val="32"/>
          <w:szCs w:val="32"/>
        </w:rPr>
        <w:t>获全省第二</w:t>
      </w:r>
      <w:r w:rsidR="00810258">
        <w:rPr>
          <w:rFonts w:ascii="Times New Roman" w:eastAsia="仿宋_GB2312" w:hAnsi="Times New Roman" w:cs="Times New Roman" w:hint="eastAsia"/>
          <w:sz w:val="32"/>
          <w:szCs w:val="32"/>
        </w:rPr>
        <w:t>，</w:t>
      </w:r>
      <w:r w:rsidR="00810258" w:rsidRPr="001D1088">
        <w:rPr>
          <w:rFonts w:ascii="Times New Roman" w:eastAsia="仿宋_GB2312" w:hAnsi="Times New Roman" w:cs="Times New Roman" w:hint="eastAsia"/>
          <w:sz w:val="32"/>
          <w:szCs w:val="32"/>
        </w:rPr>
        <w:t>两次获得省政府</w:t>
      </w:r>
      <w:r w:rsidR="00810258" w:rsidRPr="001D1088">
        <w:rPr>
          <w:rFonts w:ascii="Times New Roman" w:eastAsia="仿宋_GB2312" w:hAnsi="Times New Roman" w:cs="Times New Roman" w:hint="eastAsia"/>
          <w:sz w:val="32"/>
          <w:szCs w:val="32"/>
        </w:rPr>
        <w:t>2000</w:t>
      </w:r>
      <w:r w:rsidR="00810258" w:rsidRPr="001D1088">
        <w:rPr>
          <w:rFonts w:ascii="Times New Roman" w:eastAsia="仿宋_GB2312" w:hAnsi="Times New Roman" w:cs="Times New Roman" w:hint="eastAsia"/>
          <w:sz w:val="32"/>
          <w:szCs w:val="32"/>
        </w:rPr>
        <w:t>万资金、</w:t>
      </w:r>
      <w:r w:rsidR="00810258" w:rsidRPr="001D1088">
        <w:rPr>
          <w:rFonts w:ascii="Times New Roman" w:eastAsia="仿宋_GB2312" w:hAnsi="Times New Roman" w:cs="Times New Roman" w:hint="eastAsia"/>
          <w:sz w:val="32"/>
          <w:szCs w:val="32"/>
        </w:rPr>
        <w:t>200</w:t>
      </w:r>
      <w:r w:rsidR="00810258" w:rsidRPr="001D1088">
        <w:rPr>
          <w:rFonts w:ascii="Times New Roman" w:eastAsia="仿宋_GB2312" w:hAnsi="Times New Roman" w:cs="Times New Roman" w:hint="eastAsia"/>
          <w:sz w:val="32"/>
          <w:szCs w:val="32"/>
        </w:rPr>
        <w:t>万土地指标和</w:t>
      </w:r>
      <w:r w:rsidR="00810258" w:rsidRPr="001D1088">
        <w:rPr>
          <w:rFonts w:ascii="Times New Roman" w:eastAsia="仿宋_GB2312" w:hAnsi="Times New Roman" w:cs="Times New Roman" w:hint="eastAsia"/>
          <w:sz w:val="32"/>
          <w:szCs w:val="32"/>
        </w:rPr>
        <w:t>10</w:t>
      </w:r>
      <w:r w:rsidR="00810258" w:rsidRPr="001D1088">
        <w:rPr>
          <w:rFonts w:ascii="Times New Roman" w:eastAsia="仿宋_GB2312" w:hAnsi="Times New Roman" w:cs="Times New Roman" w:hint="eastAsia"/>
          <w:sz w:val="32"/>
          <w:szCs w:val="32"/>
        </w:rPr>
        <w:t>万吨标煤能耗指标的奖励</w:t>
      </w:r>
      <w:r w:rsidR="00FF190A" w:rsidRPr="00E2026A">
        <w:rPr>
          <w:rFonts w:ascii="Times New Roman" w:eastAsia="仿宋_GB2312" w:hAnsi="Times New Roman" w:cs="Times New Roman" w:hint="eastAsia"/>
          <w:sz w:val="32"/>
          <w:szCs w:val="32"/>
        </w:rPr>
        <w:t>。</w:t>
      </w:r>
      <w:r w:rsidR="00183888" w:rsidRPr="00E2026A">
        <w:rPr>
          <w:rFonts w:ascii="Times New Roman" w:eastAsia="仿宋_GB2312" w:hAnsi="Times New Roman" w:cs="Times New Roman" w:hint="eastAsia"/>
          <w:sz w:val="32"/>
          <w:szCs w:val="32"/>
        </w:rPr>
        <w:t>加大稳投资力度，着力抓好</w:t>
      </w:r>
      <w:r w:rsidR="00FF190A" w:rsidRPr="00E2026A">
        <w:rPr>
          <w:rFonts w:ascii="Times New Roman" w:eastAsia="仿宋_GB2312" w:hAnsi="Times New Roman" w:cs="Times New Roman" w:hint="eastAsia"/>
          <w:sz w:val="32"/>
          <w:szCs w:val="32"/>
        </w:rPr>
        <w:t>“</w:t>
      </w:r>
      <w:r w:rsidR="00FF190A" w:rsidRPr="00E2026A">
        <w:rPr>
          <w:rFonts w:ascii="Times New Roman" w:eastAsia="仿宋_GB2312" w:hAnsi="Times New Roman" w:cs="Times New Roman" w:hint="eastAsia"/>
          <w:sz w:val="32"/>
          <w:szCs w:val="32"/>
        </w:rPr>
        <w:t>2+6</w:t>
      </w:r>
      <w:r w:rsidR="00FF190A" w:rsidRPr="00E2026A">
        <w:rPr>
          <w:rFonts w:ascii="Times New Roman" w:eastAsia="仿宋_GB2312" w:hAnsi="Times New Roman" w:cs="Times New Roman" w:hint="eastAsia"/>
          <w:sz w:val="32"/>
          <w:szCs w:val="32"/>
        </w:rPr>
        <w:t>”</w:t>
      </w:r>
      <w:r w:rsidR="00183888" w:rsidRPr="00E2026A">
        <w:rPr>
          <w:rFonts w:ascii="Times New Roman" w:eastAsia="仿宋_GB2312" w:hAnsi="Times New Roman" w:cs="Times New Roman" w:hint="eastAsia"/>
          <w:sz w:val="32"/>
          <w:szCs w:val="32"/>
        </w:rPr>
        <w:t>重大项目</w:t>
      </w:r>
      <w:r w:rsidR="00FF190A" w:rsidRPr="00E2026A">
        <w:rPr>
          <w:rFonts w:ascii="Times New Roman" w:eastAsia="仿宋_GB2312" w:hAnsi="Times New Roman" w:cs="Times New Roman" w:hint="eastAsia"/>
          <w:sz w:val="32"/>
          <w:szCs w:val="32"/>
        </w:rPr>
        <w:t>清单</w:t>
      </w:r>
      <w:r w:rsidR="00183888" w:rsidRPr="00E2026A">
        <w:rPr>
          <w:rFonts w:ascii="Times New Roman" w:eastAsia="仿宋_GB2312" w:hAnsi="Times New Roman" w:cs="Times New Roman" w:hint="eastAsia"/>
          <w:sz w:val="32"/>
          <w:szCs w:val="32"/>
        </w:rPr>
        <w:t>落实</w:t>
      </w:r>
      <w:r w:rsidR="00FF190A" w:rsidRPr="00E2026A">
        <w:rPr>
          <w:rFonts w:ascii="Times New Roman" w:eastAsia="仿宋_GB2312" w:hAnsi="Times New Roman" w:cs="Times New Roman" w:hint="eastAsia"/>
          <w:sz w:val="32"/>
          <w:szCs w:val="32"/>
        </w:rPr>
        <w:t>，</w:t>
      </w:r>
      <w:r w:rsidR="0054606A" w:rsidRPr="00E2026A">
        <w:rPr>
          <w:rFonts w:ascii="Times New Roman" w:eastAsia="仿宋_GB2312" w:hAnsi="Times New Roman" w:cs="Times New Roman" w:hint="eastAsia"/>
          <w:sz w:val="32"/>
          <w:szCs w:val="32"/>
        </w:rPr>
        <w:t>其中</w:t>
      </w:r>
      <w:r w:rsidR="003D19DB" w:rsidRPr="00E2026A">
        <w:rPr>
          <w:rFonts w:ascii="Times New Roman" w:eastAsia="仿宋_GB2312" w:hAnsi="Times New Roman" w:cs="Times New Roman" w:hint="eastAsia"/>
          <w:sz w:val="32"/>
          <w:szCs w:val="32"/>
        </w:rPr>
        <w:t>抢抓窗口期争取国家支持重大项目清单</w:t>
      </w:r>
      <w:r w:rsidR="0054606A" w:rsidRPr="00E2026A">
        <w:rPr>
          <w:rFonts w:ascii="Times New Roman" w:eastAsia="仿宋_GB2312" w:hAnsi="Times New Roman" w:cs="Times New Roman" w:hint="eastAsia"/>
          <w:sz w:val="32"/>
          <w:szCs w:val="32"/>
        </w:rPr>
        <w:t>：</w:t>
      </w:r>
      <w:r w:rsidR="00E2159F" w:rsidRPr="008D3880">
        <w:rPr>
          <w:rFonts w:ascii="Times New Roman" w:eastAsia="仿宋_GB2312" w:hAnsi="Times New Roman" w:cs="Times New Roman" w:hint="eastAsia"/>
          <w:sz w:val="32"/>
          <w:szCs w:val="32"/>
        </w:rPr>
        <w:t>已突破申报事项</w:t>
      </w:r>
      <w:r w:rsidR="00E2159F" w:rsidRPr="008D3880">
        <w:rPr>
          <w:rFonts w:ascii="Times New Roman" w:eastAsia="仿宋_GB2312" w:hAnsi="Times New Roman" w:cs="Times New Roman" w:hint="eastAsia"/>
          <w:sz w:val="32"/>
          <w:szCs w:val="32"/>
        </w:rPr>
        <w:t>5</w:t>
      </w:r>
      <w:r w:rsidR="0054606A" w:rsidRPr="008D3880">
        <w:rPr>
          <w:rFonts w:ascii="Times New Roman" w:eastAsia="仿宋_GB2312" w:hAnsi="Times New Roman" w:cs="Times New Roman" w:hint="eastAsia"/>
          <w:sz w:val="32"/>
          <w:szCs w:val="32"/>
        </w:rPr>
        <w:t>个</w:t>
      </w:r>
      <w:r w:rsidR="00442498">
        <w:rPr>
          <w:rFonts w:ascii="Times New Roman" w:eastAsia="仿宋_GB2312" w:hAnsi="Times New Roman" w:cs="Times New Roman" w:hint="eastAsia"/>
          <w:sz w:val="32"/>
          <w:szCs w:val="32"/>
        </w:rPr>
        <w:t>；</w:t>
      </w:r>
      <w:r w:rsidR="003D19DB" w:rsidRPr="008D3880">
        <w:rPr>
          <w:rFonts w:ascii="Times New Roman" w:eastAsia="仿宋_GB2312" w:hAnsi="Times New Roman" w:cs="Times New Roman" w:hint="eastAsia"/>
          <w:sz w:val="32"/>
          <w:szCs w:val="32"/>
        </w:rPr>
        <w:t>抢抓实物量提速推进重点项目清单</w:t>
      </w:r>
      <w:r w:rsidR="0054606A" w:rsidRPr="008D3880">
        <w:rPr>
          <w:rFonts w:ascii="Times New Roman" w:eastAsia="仿宋_GB2312" w:hAnsi="Times New Roman" w:cs="Times New Roman" w:hint="eastAsia"/>
          <w:sz w:val="32"/>
          <w:szCs w:val="32"/>
        </w:rPr>
        <w:t>：</w:t>
      </w:r>
      <w:r w:rsidR="00C8210A" w:rsidRPr="008D3880">
        <w:rPr>
          <w:rFonts w:ascii="Times New Roman" w:eastAsia="仿宋_GB2312" w:hAnsi="Times New Roman" w:cs="Times New Roman" w:hint="eastAsia"/>
          <w:sz w:val="32"/>
          <w:szCs w:val="32"/>
        </w:rPr>
        <w:t>9</w:t>
      </w:r>
      <w:r w:rsidR="00C8210A" w:rsidRPr="00E2026A">
        <w:rPr>
          <w:rFonts w:ascii="Times New Roman" w:eastAsia="仿宋_GB2312" w:hAnsi="Times New Roman" w:cs="Times New Roman" w:hint="eastAsia"/>
          <w:sz w:val="32"/>
          <w:szCs w:val="32"/>
        </w:rPr>
        <w:t>个项目</w:t>
      </w:r>
      <w:r w:rsidR="00C8210A" w:rsidRPr="00E2026A">
        <w:rPr>
          <w:rFonts w:ascii="Times New Roman" w:eastAsia="仿宋_GB2312" w:hAnsi="Times New Roman" w:cs="Times New Roman" w:hint="eastAsia"/>
          <w:sz w:val="32"/>
          <w:szCs w:val="32"/>
        </w:rPr>
        <w:t>1-10</w:t>
      </w:r>
      <w:r w:rsidR="00C8210A" w:rsidRPr="00E2026A">
        <w:rPr>
          <w:rFonts w:ascii="Times New Roman" w:eastAsia="仿宋_GB2312" w:hAnsi="Times New Roman" w:cs="Times New Roman" w:hint="eastAsia"/>
          <w:sz w:val="32"/>
          <w:szCs w:val="32"/>
        </w:rPr>
        <w:t>月</w:t>
      </w:r>
      <w:r w:rsidR="00442498">
        <w:rPr>
          <w:rFonts w:ascii="Times New Roman" w:eastAsia="仿宋_GB2312" w:hAnsi="Times New Roman" w:cs="Times New Roman" w:hint="eastAsia"/>
          <w:sz w:val="32"/>
          <w:szCs w:val="32"/>
        </w:rPr>
        <w:t>已完成年度计划的</w:t>
      </w:r>
      <w:r w:rsidR="00C8210A" w:rsidRPr="00E2026A">
        <w:rPr>
          <w:rFonts w:ascii="Times New Roman" w:eastAsia="仿宋_GB2312" w:hAnsi="Times New Roman" w:cs="Times New Roman" w:hint="eastAsia"/>
          <w:sz w:val="32"/>
          <w:szCs w:val="32"/>
        </w:rPr>
        <w:t>99.3%</w:t>
      </w:r>
      <w:r w:rsidR="00C8210A" w:rsidRPr="00E2026A">
        <w:rPr>
          <w:rFonts w:ascii="Times New Roman" w:eastAsia="仿宋_GB2312" w:hAnsi="Times New Roman" w:cs="Times New Roman" w:hint="eastAsia"/>
          <w:sz w:val="32"/>
          <w:szCs w:val="32"/>
        </w:rPr>
        <w:t>，完成率排名全省前</w:t>
      </w:r>
      <w:r w:rsidR="00C8210A" w:rsidRPr="00E2026A">
        <w:rPr>
          <w:rFonts w:ascii="Times New Roman" w:eastAsia="仿宋_GB2312" w:hAnsi="Times New Roman" w:cs="Times New Roman" w:hint="eastAsia"/>
          <w:sz w:val="32"/>
          <w:szCs w:val="32"/>
        </w:rPr>
        <w:lastRenderedPageBreak/>
        <w:t>列</w:t>
      </w:r>
      <w:r w:rsidR="00442498">
        <w:rPr>
          <w:rFonts w:ascii="Times New Roman" w:eastAsia="仿宋_GB2312" w:hAnsi="Times New Roman" w:cs="Times New Roman" w:hint="eastAsia"/>
          <w:sz w:val="32"/>
          <w:szCs w:val="32"/>
        </w:rPr>
        <w:t>；</w:t>
      </w:r>
      <w:r w:rsidR="0054606A" w:rsidRPr="00E2026A">
        <w:rPr>
          <w:rFonts w:ascii="Times New Roman" w:eastAsia="仿宋_GB2312" w:hAnsi="Times New Roman" w:cs="Times New Roman" w:hint="eastAsia"/>
          <w:sz w:val="32"/>
          <w:szCs w:val="32"/>
        </w:rPr>
        <w:t>围绕</w:t>
      </w:r>
      <w:r w:rsidR="003D19DB" w:rsidRPr="00E2026A">
        <w:rPr>
          <w:rFonts w:ascii="Times New Roman" w:eastAsia="仿宋_GB2312" w:hAnsi="Times New Roman" w:cs="Times New Roman" w:hint="eastAsia"/>
          <w:sz w:val="32"/>
          <w:szCs w:val="32"/>
        </w:rPr>
        <w:t>中央预算内投资项目</w:t>
      </w:r>
      <w:r w:rsidR="0054606A" w:rsidRPr="00E2026A">
        <w:rPr>
          <w:rFonts w:ascii="Times New Roman" w:eastAsia="仿宋_GB2312" w:hAnsi="Times New Roman" w:cs="Times New Roman" w:hint="eastAsia"/>
          <w:sz w:val="32"/>
          <w:szCs w:val="32"/>
        </w:rPr>
        <w:t>清单：</w:t>
      </w:r>
      <w:r w:rsidR="00E2159F" w:rsidRPr="00E2026A">
        <w:rPr>
          <w:rFonts w:ascii="Times New Roman" w:eastAsia="仿宋_GB2312" w:hAnsi="Times New Roman" w:cs="Times New Roman" w:hint="eastAsia"/>
          <w:sz w:val="32"/>
          <w:szCs w:val="32"/>
        </w:rPr>
        <w:t>下达</w:t>
      </w:r>
      <w:r w:rsidR="003D19DB" w:rsidRPr="00E2026A">
        <w:rPr>
          <w:rFonts w:ascii="Times New Roman" w:eastAsia="仿宋_GB2312" w:hAnsi="Times New Roman" w:cs="Times New Roman" w:hint="eastAsia"/>
          <w:sz w:val="32"/>
          <w:szCs w:val="32"/>
        </w:rPr>
        <w:t>资金</w:t>
      </w:r>
      <w:r w:rsidR="00E2159F" w:rsidRPr="00E2026A">
        <w:rPr>
          <w:rFonts w:ascii="Times New Roman" w:eastAsia="仿宋_GB2312" w:hAnsi="Times New Roman" w:cs="Times New Roman" w:hint="eastAsia"/>
          <w:sz w:val="32"/>
          <w:szCs w:val="32"/>
        </w:rPr>
        <w:t>2.43</w:t>
      </w:r>
      <w:r w:rsidR="003D19DB" w:rsidRPr="00E2026A">
        <w:rPr>
          <w:rFonts w:ascii="Times New Roman" w:eastAsia="仿宋_GB2312" w:hAnsi="Times New Roman" w:cs="Times New Roman" w:hint="eastAsia"/>
          <w:sz w:val="32"/>
          <w:szCs w:val="32"/>
        </w:rPr>
        <w:t>亿元</w:t>
      </w:r>
      <w:r w:rsidR="00442498">
        <w:rPr>
          <w:rFonts w:ascii="Times New Roman" w:eastAsia="仿宋_GB2312" w:hAnsi="Times New Roman" w:cs="Times New Roman" w:hint="eastAsia"/>
          <w:sz w:val="32"/>
          <w:szCs w:val="32"/>
        </w:rPr>
        <w:t>；</w:t>
      </w:r>
      <w:r w:rsidR="003D19DB" w:rsidRPr="00E2026A">
        <w:rPr>
          <w:rFonts w:ascii="Times New Roman" w:eastAsia="仿宋_GB2312" w:hAnsi="Times New Roman" w:cs="Times New Roman" w:hint="eastAsia"/>
          <w:sz w:val="32"/>
          <w:szCs w:val="32"/>
        </w:rPr>
        <w:t>地方政府专项债项目清单</w:t>
      </w:r>
      <w:r w:rsidR="0054606A" w:rsidRPr="00E2026A">
        <w:rPr>
          <w:rFonts w:ascii="Times New Roman" w:eastAsia="仿宋_GB2312" w:hAnsi="Times New Roman" w:cs="Times New Roman" w:hint="eastAsia"/>
          <w:sz w:val="32"/>
          <w:szCs w:val="32"/>
        </w:rPr>
        <w:t>：</w:t>
      </w:r>
      <w:r w:rsidR="00E2159F" w:rsidRPr="00E2026A">
        <w:rPr>
          <w:rFonts w:ascii="Times New Roman" w:eastAsia="仿宋_GB2312" w:hAnsi="Times New Roman" w:cs="Times New Roman" w:hint="eastAsia"/>
          <w:sz w:val="32"/>
          <w:szCs w:val="32"/>
        </w:rPr>
        <w:t>国家发改委共审核下达项目</w:t>
      </w:r>
      <w:r w:rsidR="00E2159F" w:rsidRPr="00E2026A">
        <w:rPr>
          <w:rFonts w:ascii="Times New Roman" w:eastAsia="仿宋_GB2312" w:hAnsi="Times New Roman" w:cs="Times New Roman" w:hint="eastAsia"/>
          <w:sz w:val="32"/>
          <w:szCs w:val="32"/>
        </w:rPr>
        <w:t>55</w:t>
      </w:r>
      <w:r w:rsidR="00E2159F" w:rsidRPr="00E2026A">
        <w:rPr>
          <w:rFonts w:ascii="Times New Roman" w:eastAsia="仿宋_GB2312" w:hAnsi="Times New Roman" w:cs="Times New Roman" w:hint="eastAsia"/>
          <w:sz w:val="32"/>
          <w:szCs w:val="32"/>
        </w:rPr>
        <w:t>个，已发行项目</w:t>
      </w:r>
      <w:r w:rsidR="00E2159F" w:rsidRPr="00E2026A">
        <w:rPr>
          <w:rFonts w:ascii="Times New Roman" w:eastAsia="仿宋_GB2312" w:hAnsi="Times New Roman" w:cs="Times New Roman" w:hint="eastAsia"/>
          <w:sz w:val="32"/>
          <w:szCs w:val="32"/>
        </w:rPr>
        <w:t>45</w:t>
      </w:r>
      <w:r w:rsidR="00E2159F" w:rsidRPr="00E2026A">
        <w:rPr>
          <w:rFonts w:ascii="Times New Roman" w:eastAsia="仿宋_GB2312" w:hAnsi="Times New Roman" w:cs="Times New Roman" w:hint="eastAsia"/>
          <w:sz w:val="32"/>
          <w:szCs w:val="32"/>
        </w:rPr>
        <w:t>个</w:t>
      </w:r>
      <w:r w:rsidR="001D1088">
        <w:rPr>
          <w:rFonts w:ascii="Times New Roman" w:eastAsia="仿宋_GB2312" w:hAnsi="Times New Roman" w:cs="Times New Roman" w:hint="eastAsia"/>
          <w:sz w:val="32"/>
          <w:szCs w:val="32"/>
        </w:rPr>
        <w:t>、</w:t>
      </w:r>
      <w:r w:rsidR="00E2159F" w:rsidRPr="00E2026A">
        <w:rPr>
          <w:rFonts w:ascii="Times New Roman" w:eastAsia="仿宋_GB2312" w:hAnsi="Times New Roman" w:cs="Times New Roman" w:hint="eastAsia"/>
          <w:sz w:val="32"/>
          <w:szCs w:val="32"/>
        </w:rPr>
        <w:t>发行资金</w:t>
      </w:r>
      <w:r w:rsidR="00E2159F" w:rsidRPr="00E2026A">
        <w:rPr>
          <w:rFonts w:ascii="Times New Roman" w:eastAsia="仿宋_GB2312" w:hAnsi="Times New Roman" w:cs="Times New Roman" w:hint="eastAsia"/>
          <w:sz w:val="32"/>
          <w:szCs w:val="32"/>
        </w:rPr>
        <w:t>36.26</w:t>
      </w:r>
      <w:r w:rsidR="00E2159F" w:rsidRPr="00E2026A">
        <w:rPr>
          <w:rFonts w:ascii="Times New Roman" w:eastAsia="仿宋_GB2312" w:hAnsi="Times New Roman" w:cs="Times New Roman" w:hint="eastAsia"/>
          <w:sz w:val="32"/>
          <w:szCs w:val="32"/>
        </w:rPr>
        <w:t>亿元。</w:t>
      </w:r>
    </w:p>
    <w:p w:rsidR="00AB1FB8" w:rsidRPr="003B7E32" w:rsidRDefault="00A03C39" w:rsidP="00A03C39">
      <w:pPr>
        <w:spacing w:line="560" w:lineRule="exact"/>
        <w:ind w:firstLineChars="200" w:firstLine="643"/>
        <w:rPr>
          <w:rFonts w:ascii="Times New Roman" w:eastAsia="仿宋_GB2312" w:hAnsi="Times New Roman" w:cs="Times New Roman"/>
          <w:sz w:val="32"/>
          <w:szCs w:val="32"/>
        </w:rPr>
      </w:pPr>
      <w:r w:rsidRPr="00A03C39">
        <w:rPr>
          <w:rFonts w:ascii="Times New Roman" w:eastAsia="仿宋_GB2312" w:hAnsi="Times New Roman" w:cs="Times New Roman" w:hint="eastAsia"/>
          <w:b/>
          <w:sz w:val="32"/>
          <w:szCs w:val="32"/>
        </w:rPr>
        <w:t>2.</w:t>
      </w:r>
      <w:r w:rsidRPr="00A03C39">
        <w:rPr>
          <w:rFonts w:ascii="Times New Roman" w:eastAsia="仿宋_GB2312" w:hAnsi="Times New Roman" w:cs="Times New Roman" w:hint="eastAsia"/>
          <w:b/>
          <w:sz w:val="32"/>
          <w:szCs w:val="32"/>
        </w:rPr>
        <w:t>描绘</w:t>
      </w:r>
      <w:r w:rsidR="001F1D2A">
        <w:rPr>
          <w:rFonts w:ascii="Times New Roman" w:eastAsia="仿宋_GB2312" w:hAnsi="Times New Roman" w:cs="Times New Roman" w:hint="eastAsia"/>
          <w:b/>
          <w:sz w:val="32"/>
          <w:szCs w:val="32"/>
        </w:rPr>
        <w:t>“十四五”</w:t>
      </w:r>
      <w:r w:rsidRPr="00A03C39">
        <w:rPr>
          <w:rFonts w:ascii="Times New Roman" w:eastAsia="仿宋_GB2312" w:hAnsi="Times New Roman" w:cs="Times New Roman" w:hint="eastAsia"/>
          <w:b/>
          <w:sz w:val="32"/>
          <w:szCs w:val="32"/>
        </w:rPr>
        <w:t>蓝图。</w:t>
      </w:r>
      <w:r w:rsidR="00442498" w:rsidRPr="001D1088">
        <w:rPr>
          <w:rFonts w:ascii="Times New Roman" w:eastAsia="仿宋_GB2312" w:hAnsi="Times New Roman" w:cs="Times New Roman" w:hint="eastAsia"/>
          <w:sz w:val="32"/>
          <w:szCs w:val="32"/>
        </w:rPr>
        <w:t>全力开展“十四五”规划编制，</w:t>
      </w:r>
      <w:r w:rsidR="003B7E32" w:rsidRPr="003B7E32">
        <w:rPr>
          <w:rFonts w:ascii="Times New Roman" w:eastAsia="仿宋_GB2312" w:hAnsi="Times New Roman" w:cs="Times New Roman"/>
          <w:sz w:val="32"/>
          <w:szCs w:val="32"/>
        </w:rPr>
        <w:t>形成</w:t>
      </w:r>
      <w:r w:rsidR="003B7E32" w:rsidRPr="003B7E32">
        <w:rPr>
          <w:rFonts w:ascii="Times New Roman" w:eastAsia="仿宋_GB2312" w:hAnsi="Times New Roman" w:cs="Times New Roman"/>
          <w:sz w:val="32"/>
          <w:szCs w:val="32"/>
        </w:rPr>
        <w:t>“</w:t>
      </w:r>
      <w:r w:rsidR="003B7E32" w:rsidRPr="003B7E32">
        <w:rPr>
          <w:rFonts w:ascii="Times New Roman" w:eastAsia="仿宋_GB2312" w:hAnsi="Times New Roman" w:cs="Times New Roman"/>
          <w:sz w:val="32"/>
          <w:szCs w:val="32"/>
        </w:rPr>
        <w:t>十四五</w:t>
      </w:r>
      <w:r w:rsidR="003B7E32" w:rsidRPr="003B7E32">
        <w:rPr>
          <w:rFonts w:ascii="Times New Roman" w:eastAsia="仿宋_GB2312" w:hAnsi="Times New Roman" w:cs="Times New Roman"/>
          <w:sz w:val="32"/>
          <w:szCs w:val="32"/>
        </w:rPr>
        <w:t>”</w:t>
      </w:r>
      <w:r w:rsidR="003B7E32" w:rsidRPr="003B7E32">
        <w:rPr>
          <w:rFonts w:ascii="Times New Roman" w:eastAsia="仿宋_GB2312" w:hAnsi="Times New Roman" w:cs="Times New Roman"/>
          <w:sz w:val="32"/>
          <w:szCs w:val="32"/>
        </w:rPr>
        <w:t>规划基本思路研究初稿。研究制订了市级</w:t>
      </w:r>
      <w:r w:rsidR="003B7E32" w:rsidRPr="003B7E32">
        <w:rPr>
          <w:rFonts w:ascii="Times New Roman" w:eastAsia="仿宋_GB2312" w:hAnsi="Times New Roman" w:cs="Times New Roman"/>
          <w:sz w:val="32"/>
          <w:szCs w:val="32"/>
        </w:rPr>
        <w:t>“</w:t>
      </w:r>
      <w:r w:rsidR="003B7E32" w:rsidRPr="003B7E32">
        <w:rPr>
          <w:rFonts w:ascii="Times New Roman" w:eastAsia="仿宋_GB2312" w:hAnsi="Times New Roman" w:cs="Times New Roman"/>
          <w:sz w:val="32"/>
          <w:szCs w:val="32"/>
        </w:rPr>
        <w:t>十四五</w:t>
      </w:r>
      <w:r w:rsidR="003B7E32" w:rsidRPr="003B7E32">
        <w:rPr>
          <w:rFonts w:ascii="Times New Roman" w:eastAsia="仿宋_GB2312" w:hAnsi="Times New Roman" w:cs="Times New Roman"/>
          <w:sz w:val="32"/>
          <w:szCs w:val="32"/>
        </w:rPr>
        <w:t>”</w:t>
      </w:r>
      <w:r w:rsidR="003B7E32" w:rsidRPr="003B7E32">
        <w:rPr>
          <w:rFonts w:ascii="Times New Roman" w:eastAsia="仿宋_GB2312" w:hAnsi="Times New Roman" w:cs="Times New Roman"/>
          <w:sz w:val="32"/>
          <w:szCs w:val="32"/>
        </w:rPr>
        <w:t>规划编制目录</w:t>
      </w:r>
      <w:r w:rsidR="003B7E32" w:rsidRPr="003B7E32">
        <w:rPr>
          <w:rFonts w:ascii="Times New Roman" w:eastAsia="仿宋_GB2312" w:hAnsi="Times New Roman" w:cs="Times New Roman" w:hint="eastAsia"/>
          <w:sz w:val="32"/>
          <w:szCs w:val="32"/>
        </w:rPr>
        <w:t>，梳理了一批要求纳入国家和省“十四五”规划的“四个重大”相关内容。编制</w:t>
      </w:r>
      <w:r w:rsidR="003B7E32" w:rsidRPr="003B7E32">
        <w:rPr>
          <w:rFonts w:ascii="Times New Roman" w:eastAsia="仿宋_GB2312" w:hAnsi="Times New Roman" w:cs="Times New Roman" w:hint="eastAsia"/>
          <w:sz w:val="32"/>
          <w:szCs w:val="32"/>
        </w:rPr>
        <w:t>2020</w:t>
      </w:r>
      <w:r w:rsidR="003B7E32" w:rsidRPr="003B7E32">
        <w:rPr>
          <w:rFonts w:ascii="Times New Roman" w:eastAsia="仿宋_GB2312" w:hAnsi="Times New Roman" w:cs="Times New Roman" w:hint="eastAsia"/>
          <w:sz w:val="32"/>
          <w:szCs w:val="32"/>
        </w:rPr>
        <w:t>年度市级预算单位规划立项名单，启动</w:t>
      </w:r>
      <w:r w:rsidR="003B7E32" w:rsidRPr="003B7E32">
        <w:rPr>
          <w:rFonts w:ascii="Times New Roman" w:eastAsia="仿宋_GB2312" w:hAnsi="Times New Roman" w:cs="Times New Roman" w:hint="eastAsia"/>
          <w:sz w:val="32"/>
          <w:szCs w:val="32"/>
        </w:rPr>
        <w:t>2021</w:t>
      </w:r>
      <w:r w:rsidR="003B7E32" w:rsidRPr="003B7E32">
        <w:rPr>
          <w:rFonts w:ascii="Times New Roman" w:eastAsia="仿宋_GB2312" w:hAnsi="Times New Roman" w:cs="Times New Roman" w:hint="eastAsia"/>
          <w:sz w:val="32"/>
          <w:szCs w:val="32"/>
        </w:rPr>
        <w:t>年度规划立项申报工作。</w:t>
      </w:r>
      <w:r w:rsidR="00442498" w:rsidRPr="001D1088">
        <w:rPr>
          <w:rFonts w:ascii="Times New Roman" w:eastAsia="仿宋_GB2312" w:hAnsi="Times New Roman" w:cs="Times New Roman" w:hint="eastAsia"/>
          <w:sz w:val="32"/>
          <w:szCs w:val="32"/>
        </w:rPr>
        <w:t>做好“十三五”规划实施、监测和评估工作</w:t>
      </w:r>
      <w:r w:rsidR="003B7E32">
        <w:rPr>
          <w:rFonts w:ascii="Times New Roman" w:eastAsia="仿宋_GB2312" w:hAnsi="Times New Roman" w:cs="Times New Roman" w:hint="eastAsia"/>
          <w:sz w:val="32"/>
          <w:szCs w:val="32"/>
        </w:rPr>
        <w:t>，推动“十三五”规划圆满收官</w:t>
      </w:r>
      <w:r w:rsidR="00442498" w:rsidRPr="001D1088">
        <w:rPr>
          <w:rFonts w:ascii="Times New Roman" w:eastAsia="仿宋_GB2312" w:hAnsi="Times New Roman" w:cs="Times New Roman" w:hint="eastAsia"/>
          <w:sz w:val="32"/>
          <w:szCs w:val="32"/>
        </w:rPr>
        <w:t>。</w:t>
      </w:r>
    </w:p>
    <w:p w:rsidR="005A63FF" w:rsidRPr="00E2026A" w:rsidRDefault="0000203F" w:rsidP="00EE756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hint="eastAsia"/>
          <w:b/>
          <w:sz w:val="32"/>
          <w:szCs w:val="32"/>
        </w:rPr>
        <w:t>3</w:t>
      </w:r>
      <w:r w:rsidR="00AF0E3C" w:rsidRPr="00E2026A">
        <w:rPr>
          <w:rFonts w:ascii="Times New Roman" w:eastAsia="仿宋_GB2312" w:hAnsi="Times New Roman" w:hint="eastAsia"/>
          <w:b/>
          <w:sz w:val="32"/>
          <w:szCs w:val="32"/>
        </w:rPr>
        <w:t>.</w:t>
      </w:r>
      <w:r w:rsidR="005A63FF" w:rsidRPr="00E2026A">
        <w:rPr>
          <w:rFonts w:ascii="Times New Roman" w:eastAsia="仿宋_GB2312" w:hAnsi="Times New Roman" w:hint="eastAsia"/>
          <w:b/>
          <w:sz w:val="32"/>
          <w:szCs w:val="32"/>
        </w:rPr>
        <w:t>推动长三角一体化</w:t>
      </w:r>
      <w:r w:rsidR="001D1088">
        <w:rPr>
          <w:rFonts w:ascii="Times New Roman" w:eastAsia="仿宋_GB2312" w:hAnsi="Times New Roman" w:hint="eastAsia"/>
          <w:b/>
          <w:sz w:val="32"/>
          <w:szCs w:val="32"/>
        </w:rPr>
        <w:t>、甬舟一体化</w:t>
      </w:r>
      <w:r w:rsidR="005A63FF" w:rsidRPr="00E2026A">
        <w:rPr>
          <w:rFonts w:ascii="Times New Roman" w:eastAsia="仿宋_GB2312" w:hAnsi="Times New Roman" w:hint="eastAsia"/>
          <w:b/>
          <w:sz w:val="32"/>
          <w:szCs w:val="32"/>
        </w:rPr>
        <w:t>发展。</w:t>
      </w:r>
      <w:r w:rsidR="005A63FF" w:rsidRPr="00E2026A">
        <w:rPr>
          <w:rFonts w:ascii="Times New Roman" w:eastAsia="仿宋_GB2312" w:hAnsi="Times New Roman" w:cs="Times New Roman" w:hint="eastAsia"/>
          <w:sz w:val="32"/>
          <w:szCs w:val="32"/>
        </w:rPr>
        <w:t>17</w:t>
      </w:r>
      <w:r w:rsidR="005A63FF" w:rsidRPr="00E2026A">
        <w:rPr>
          <w:rFonts w:ascii="Times New Roman" w:eastAsia="仿宋_GB2312" w:hAnsi="Times New Roman" w:cs="Times New Roman" w:hint="eastAsia"/>
          <w:sz w:val="32"/>
          <w:szCs w:val="32"/>
        </w:rPr>
        <w:t>个项目列入浙江省推进长三角一体化发展重大项目库。沪舟甬跨海通道、小洋北侧集装箱江海联运码头列入《长江三角洲区域交通运输更高质量一体化发展规划》。开展浙沪洋山区域合作开发方案研究，</w:t>
      </w:r>
      <w:r w:rsidR="0045606E" w:rsidRPr="00E2026A">
        <w:rPr>
          <w:rFonts w:ascii="Times New Roman" w:eastAsia="仿宋_GB2312" w:hAnsi="Times New Roman" w:hint="eastAsia"/>
          <w:sz w:val="32"/>
          <w:szCs w:val="32"/>
        </w:rPr>
        <w:t>小洋山北作业区规划方案通过部省市联合审查</w:t>
      </w:r>
      <w:r w:rsidR="005A63FF" w:rsidRPr="00E2026A">
        <w:rPr>
          <w:rFonts w:ascii="Times New Roman" w:eastAsia="仿宋_GB2312" w:hAnsi="Times New Roman" w:cs="Times New Roman" w:hint="eastAsia"/>
          <w:sz w:val="32"/>
          <w:szCs w:val="32"/>
        </w:rPr>
        <w:t>。</w:t>
      </w:r>
      <w:r w:rsidR="00CE0A1C" w:rsidRPr="00E2026A">
        <w:rPr>
          <w:rFonts w:ascii="Times New Roman" w:eastAsia="仿宋_GB2312" w:hAnsi="Times New Roman" w:cs="Times New Roman" w:hint="eastAsia"/>
          <w:sz w:val="32"/>
          <w:szCs w:val="32"/>
        </w:rPr>
        <w:t>启动舟山群岛新区</w:t>
      </w:r>
      <w:r w:rsidR="00CE0A1C" w:rsidRPr="00E2026A">
        <w:rPr>
          <w:rFonts w:ascii="Times New Roman" w:eastAsia="仿宋_GB2312" w:hAnsi="Times New Roman" w:cs="Times New Roman" w:hint="eastAsia"/>
          <w:sz w:val="32"/>
          <w:szCs w:val="32"/>
        </w:rPr>
        <w:t>2.0</w:t>
      </w:r>
      <w:r w:rsidR="00CE0A1C" w:rsidRPr="00E2026A">
        <w:rPr>
          <w:rFonts w:ascii="Times New Roman" w:eastAsia="仿宋_GB2312" w:hAnsi="Times New Roman" w:cs="Times New Roman" w:hint="eastAsia"/>
          <w:sz w:val="32"/>
          <w:szCs w:val="32"/>
        </w:rPr>
        <w:t>版行动计划编制。</w:t>
      </w:r>
      <w:r w:rsidR="00692678" w:rsidRPr="00E2026A">
        <w:rPr>
          <w:rFonts w:ascii="Times New Roman" w:eastAsia="仿宋_GB2312" w:hAnsi="Times New Roman" w:cs="Times New Roman" w:hint="eastAsia"/>
          <w:sz w:val="32"/>
          <w:szCs w:val="32"/>
        </w:rPr>
        <w:t>积极推进甬舟一体化，</w:t>
      </w:r>
      <w:r w:rsidR="001A6A7D" w:rsidRPr="00E2026A">
        <w:rPr>
          <w:rFonts w:ascii="Times New Roman" w:eastAsia="仿宋_GB2312" w:hAnsi="Times New Roman" w:cs="Times New Roman" w:hint="eastAsia"/>
          <w:sz w:val="32"/>
          <w:szCs w:val="32"/>
        </w:rPr>
        <w:t>与宁波多次沟通合作先行区建设方案。甬舟铁路初设获得通过；舟山与宁波实现</w:t>
      </w:r>
      <w:r w:rsidR="001A6A7D" w:rsidRPr="00E2026A">
        <w:rPr>
          <w:rFonts w:ascii="Times New Roman" w:eastAsia="仿宋_GB2312" w:hAnsi="Times New Roman" w:cs="Times New Roman" w:hint="eastAsia"/>
          <w:sz w:val="32"/>
          <w:szCs w:val="32"/>
        </w:rPr>
        <w:t>500</w:t>
      </w:r>
      <w:r w:rsidR="001A6A7D" w:rsidRPr="00E2026A">
        <w:rPr>
          <w:rFonts w:ascii="Times New Roman" w:eastAsia="仿宋_GB2312" w:hAnsi="Times New Roman" w:cs="Times New Roman" w:hint="eastAsia"/>
          <w:sz w:val="32"/>
          <w:szCs w:val="32"/>
        </w:rPr>
        <w:t>千伏电网的互联互通；舟山</w:t>
      </w:r>
      <w:r w:rsidR="001A6A7D" w:rsidRPr="00E2026A">
        <w:rPr>
          <w:rFonts w:ascii="Times New Roman" w:eastAsia="仿宋_GB2312" w:hAnsi="Times New Roman" w:cs="Times New Roman" w:hint="eastAsia"/>
          <w:sz w:val="32"/>
          <w:szCs w:val="32"/>
        </w:rPr>
        <w:t>LNG</w:t>
      </w:r>
      <w:r w:rsidR="001A6A7D" w:rsidRPr="00E2026A">
        <w:rPr>
          <w:rFonts w:ascii="Times New Roman" w:eastAsia="仿宋_GB2312" w:hAnsi="Times New Roman" w:cs="Times New Roman" w:hint="eastAsia"/>
          <w:sz w:val="32"/>
          <w:szCs w:val="32"/>
        </w:rPr>
        <w:t>送出管道工程进入扫尾阶段；核心港区实现船舶交通组织优化、跨港域供受油作业经营许可互认和口岸报关（检）一体化；</w:t>
      </w:r>
      <w:r w:rsidR="001A6A7D" w:rsidRPr="00E2026A">
        <w:rPr>
          <w:rFonts w:ascii="Times New Roman" w:eastAsia="仿宋_GB2312" w:hAnsi="Times New Roman" w:cs="Times New Roman" w:hint="eastAsia"/>
          <w:sz w:val="32"/>
          <w:szCs w:val="32"/>
        </w:rPr>
        <w:t>17+1</w:t>
      </w:r>
      <w:r w:rsidR="001A6A7D" w:rsidRPr="00E2026A">
        <w:rPr>
          <w:rFonts w:ascii="Times New Roman" w:eastAsia="仿宋_GB2312" w:hAnsi="Times New Roman" w:cs="Times New Roman" w:hint="eastAsia"/>
          <w:sz w:val="32"/>
          <w:szCs w:val="32"/>
        </w:rPr>
        <w:t>经贸合作示范区向舟山延伸。</w:t>
      </w:r>
    </w:p>
    <w:p w:rsidR="00BC7C69" w:rsidRPr="00E2026A" w:rsidRDefault="0000203F" w:rsidP="00EE7566">
      <w:pPr>
        <w:spacing w:line="560" w:lineRule="exact"/>
        <w:ind w:firstLineChars="200" w:firstLine="643"/>
        <w:rPr>
          <w:rFonts w:ascii="Times New Roman" w:eastAsia="仿宋_GB2312" w:hAnsi="Times New Roman" w:cs="仿宋"/>
          <w:bCs/>
          <w:sz w:val="32"/>
          <w:szCs w:val="32"/>
        </w:rPr>
      </w:pPr>
      <w:r>
        <w:rPr>
          <w:rFonts w:ascii="Times New Roman" w:eastAsia="仿宋_GB2312" w:hAnsi="Times New Roman" w:hint="eastAsia"/>
          <w:b/>
          <w:sz w:val="32"/>
          <w:szCs w:val="32"/>
        </w:rPr>
        <w:t>4</w:t>
      </w:r>
      <w:r w:rsidR="00BC7C69" w:rsidRPr="00E2026A">
        <w:rPr>
          <w:rFonts w:ascii="Times New Roman" w:eastAsia="仿宋_GB2312" w:hAnsi="Times New Roman" w:hint="eastAsia"/>
          <w:b/>
          <w:sz w:val="32"/>
          <w:szCs w:val="32"/>
        </w:rPr>
        <w:t>.</w:t>
      </w:r>
      <w:r w:rsidR="00BC7C69" w:rsidRPr="00E2026A">
        <w:rPr>
          <w:rFonts w:ascii="Times New Roman" w:eastAsia="仿宋_GB2312" w:hAnsi="Times New Roman" w:hint="eastAsia"/>
          <w:b/>
          <w:sz w:val="32"/>
          <w:szCs w:val="32"/>
        </w:rPr>
        <w:t>加快</w:t>
      </w:r>
      <w:r w:rsidR="001D1088">
        <w:rPr>
          <w:rFonts w:ascii="Times New Roman" w:eastAsia="仿宋_GB2312" w:hAnsi="Times New Roman" w:hint="eastAsia"/>
          <w:b/>
          <w:sz w:val="32"/>
          <w:szCs w:val="32"/>
        </w:rPr>
        <w:t>重大</w:t>
      </w:r>
      <w:r w:rsidR="00BC7C69" w:rsidRPr="00E2026A">
        <w:rPr>
          <w:rFonts w:ascii="Times New Roman" w:eastAsia="仿宋_GB2312" w:hAnsi="Times New Roman" w:hint="eastAsia"/>
          <w:b/>
          <w:sz w:val="32"/>
          <w:szCs w:val="32"/>
        </w:rPr>
        <w:t>项目</w:t>
      </w:r>
      <w:r w:rsidR="001D1088">
        <w:rPr>
          <w:rFonts w:ascii="Times New Roman" w:eastAsia="仿宋_GB2312" w:hAnsi="Times New Roman" w:hint="eastAsia"/>
          <w:b/>
          <w:sz w:val="32"/>
          <w:szCs w:val="32"/>
        </w:rPr>
        <w:t>落地</w:t>
      </w:r>
      <w:r w:rsidR="00BC7C69" w:rsidRPr="00E2026A">
        <w:rPr>
          <w:rFonts w:ascii="Times New Roman" w:eastAsia="仿宋_GB2312" w:hAnsi="Times New Roman" w:hint="eastAsia"/>
          <w:b/>
          <w:sz w:val="32"/>
          <w:szCs w:val="32"/>
        </w:rPr>
        <w:t>建设。省市县长工程：</w:t>
      </w:r>
      <w:r w:rsidR="00BC7C69" w:rsidRPr="00E2026A">
        <w:rPr>
          <w:rFonts w:ascii="Times New Roman" w:eastAsia="仿宋_GB2312" w:hAnsi="Times New Roman" w:cs="Times New Roman" w:hint="eastAsia"/>
          <w:sz w:val="32"/>
          <w:szCs w:val="32"/>
        </w:rPr>
        <w:t>上报省发改委备案</w:t>
      </w:r>
      <w:r w:rsidR="00BC7C69" w:rsidRPr="00E2026A">
        <w:rPr>
          <w:rFonts w:ascii="Times New Roman" w:eastAsia="仿宋_GB2312" w:hAnsi="Times New Roman" w:cs="Times New Roman" w:hint="eastAsia"/>
          <w:sz w:val="32"/>
          <w:szCs w:val="32"/>
        </w:rPr>
        <w:t>2</w:t>
      </w:r>
      <w:r w:rsidR="00BC7C69" w:rsidRPr="00E2026A">
        <w:rPr>
          <w:rFonts w:ascii="Times New Roman" w:eastAsia="仿宋_GB2312" w:hAnsi="Times New Roman" w:cs="Times New Roman"/>
          <w:sz w:val="32"/>
          <w:szCs w:val="32"/>
        </w:rPr>
        <w:t>4</w:t>
      </w:r>
      <w:r w:rsidR="00BC7C69" w:rsidRPr="00E2026A">
        <w:rPr>
          <w:rFonts w:ascii="Times New Roman" w:eastAsia="仿宋_GB2312" w:hAnsi="Times New Roman" w:cs="Times New Roman" w:hint="eastAsia"/>
          <w:sz w:val="32"/>
          <w:szCs w:val="32"/>
        </w:rPr>
        <w:t>个，</w:t>
      </w:r>
      <w:r w:rsidR="00E2159F" w:rsidRPr="00E2026A">
        <w:rPr>
          <w:rFonts w:ascii="Times New Roman" w:eastAsia="仿宋_GB2312" w:hAnsi="Times New Roman" w:cs="Times New Roman" w:hint="eastAsia"/>
          <w:sz w:val="32"/>
          <w:szCs w:val="32"/>
        </w:rPr>
        <w:t>已</w:t>
      </w:r>
      <w:r w:rsidR="00BC7C69" w:rsidRPr="00E2026A">
        <w:rPr>
          <w:rFonts w:ascii="Times New Roman" w:eastAsia="仿宋_GB2312" w:hAnsi="Times New Roman" w:cs="Times New Roman" w:hint="eastAsia"/>
          <w:sz w:val="32"/>
          <w:szCs w:val="32"/>
        </w:rPr>
        <w:t>落地</w:t>
      </w:r>
      <w:r w:rsidR="00E2159F" w:rsidRPr="00E2026A">
        <w:rPr>
          <w:rFonts w:ascii="Times New Roman" w:eastAsia="仿宋_GB2312" w:hAnsi="Times New Roman" w:cs="Times New Roman" w:hint="eastAsia"/>
          <w:sz w:val="32"/>
          <w:szCs w:val="32"/>
        </w:rPr>
        <w:t>15</w:t>
      </w:r>
      <w:r w:rsidR="00BC7C69" w:rsidRPr="00E2026A">
        <w:rPr>
          <w:rFonts w:ascii="Times New Roman" w:eastAsia="仿宋_GB2312" w:hAnsi="Times New Roman" w:cs="Times New Roman" w:hint="eastAsia"/>
          <w:sz w:val="32"/>
          <w:szCs w:val="32"/>
        </w:rPr>
        <w:t>个，落地率达到</w:t>
      </w:r>
      <w:r w:rsidR="00E2159F" w:rsidRPr="00E2026A">
        <w:rPr>
          <w:rFonts w:ascii="Times New Roman" w:eastAsia="仿宋_GB2312" w:hAnsi="Times New Roman" w:cs="Times New Roman" w:hint="eastAsia"/>
          <w:sz w:val="32"/>
          <w:szCs w:val="32"/>
        </w:rPr>
        <w:t>62.5</w:t>
      </w:r>
      <w:r w:rsidR="00BC7C69" w:rsidRPr="00E2026A">
        <w:rPr>
          <w:rFonts w:ascii="Times New Roman" w:eastAsia="仿宋_GB2312" w:hAnsi="Times New Roman" w:cs="Times New Roman" w:hint="eastAsia"/>
          <w:sz w:val="32"/>
          <w:szCs w:val="32"/>
        </w:rPr>
        <w:t>%</w:t>
      </w:r>
      <w:r w:rsidR="00BC7C69" w:rsidRPr="00E2026A">
        <w:rPr>
          <w:rFonts w:ascii="Times New Roman" w:eastAsia="仿宋_GB2312" w:hAnsi="Times New Roman" w:cs="Times New Roman" w:hint="eastAsia"/>
          <w:sz w:val="32"/>
          <w:szCs w:val="32"/>
        </w:rPr>
        <w:t>，</w:t>
      </w:r>
      <w:r w:rsidR="00E2159F" w:rsidRPr="00E2026A">
        <w:rPr>
          <w:rFonts w:ascii="Times New Roman" w:eastAsia="仿宋_GB2312" w:hAnsi="Times New Roman" w:cs="Times New Roman" w:hint="eastAsia"/>
          <w:sz w:val="32"/>
          <w:szCs w:val="32"/>
        </w:rPr>
        <w:t>超额提前完成年度落地率</w:t>
      </w:r>
      <w:r w:rsidR="00E2159F" w:rsidRPr="00E2026A">
        <w:rPr>
          <w:rFonts w:ascii="Times New Roman" w:eastAsia="仿宋_GB2312" w:hAnsi="Times New Roman" w:cs="Times New Roman" w:hint="eastAsia"/>
          <w:sz w:val="32"/>
          <w:szCs w:val="32"/>
        </w:rPr>
        <w:t>50%</w:t>
      </w:r>
      <w:r w:rsidR="00E2159F" w:rsidRPr="00E2026A">
        <w:rPr>
          <w:rFonts w:ascii="Times New Roman" w:eastAsia="仿宋_GB2312" w:hAnsi="Times New Roman" w:cs="Times New Roman" w:hint="eastAsia"/>
          <w:sz w:val="32"/>
          <w:szCs w:val="32"/>
        </w:rPr>
        <w:t>省定目标。</w:t>
      </w:r>
      <w:r w:rsidR="00BC7C69" w:rsidRPr="00E2026A">
        <w:rPr>
          <w:rFonts w:ascii="Times New Roman" w:eastAsia="仿宋_GB2312" w:hAnsi="Times New Roman" w:hint="eastAsia"/>
          <w:b/>
          <w:bCs/>
          <w:sz w:val="32"/>
          <w:szCs w:val="32"/>
        </w:rPr>
        <w:t>“双百工程”：</w:t>
      </w:r>
      <w:r w:rsidR="00BC7C69" w:rsidRPr="00E2026A">
        <w:rPr>
          <w:rFonts w:ascii="Times New Roman" w:eastAsia="仿宋_GB2312" w:hAnsi="Times New Roman" w:cs="Times New Roman" w:hint="eastAsia"/>
          <w:sz w:val="32"/>
          <w:szCs w:val="32"/>
        </w:rPr>
        <w:t>截</w:t>
      </w:r>
      <w:r w:rsidR="000E18D9" w:rsidRPr="00E2026A">
        <w:rPr>
          <w:rFonts w:ascii="Times New Roman" w:eastAsia="仿宋_GB2312" w:hAnsi="Times New Roman" w:cs="Times New Roman" w:hint="eastAsia"/>
          <w:sz w:val="32"/>
          <w:szCs w:val="32"/>
        </w:rPr>
        <w:t>至</w:t>
      </w:r>
      <w:r w:rsidR="000E18D9" w:rsidRPr="00E2026A">
        <w:rPr>
          <w:rFonts w:ascii="Times New Roman" w:eastAsia="仿宋_GB2312" w:hAnsi="Times New Roman" w:cs="Times New Roman" w:hint="eastAsia"/>
          <w:sz w:val="32"/>
          <w:szCs w:val="32"/>
        </w:rPr>
        <w:t>10</w:t>
      </w:r>
      <w:r w:rsidR="00BC7C69" w:rsidRPr="00E2026A">
        <w:rPr>
          <w:rFonts w:ascii="Times New Roman" w:eastAsia="仿宋_GB2312" w:hAnsi="Times New Roman" w:cs="Times New Roman" w:hint="eastAsia"/>
          <w:sz w:val="32"/>
          <w:szCs w:val="32"/>
        </w:rPr>
        <w:t>月底，</w:t>
      </w:r>
      <w:r w:rsidR="000E18D9" w:rsidRPr="00E2026A">
        <w:rPr>
          <w:rFonts w:ascii="Times New Roman" w:eastAsia="仿宋_GB2312" w:hAnsi="Times New Roman" w:cs="Times New Roman" w:hint="eastAsia"/>
          <w:sz w:val="32"/>
          <w:szCs w:val="32"/>
        </w:rPr>
        <w:t>全市</w:t>
      </w:r>
      <w:r w:rsidR="000E18D9" w:rsidRPr="00E2026A">
        <w:rPr>
          <w:rFonts w:ascii="Times New Roman" w:eastAsia="仿宋_GB2312" w:hAnsi="Times New Roman" w:cs="Times New Roman" w:hint="eastAsia"/>
          <w:sz w:val="32"/>
          <w:szCs w:val="32"/>
        </w:rPr>
        <w:lastRenderedPageBreak/>
        <w:t>列入“双百工程”项目清单合计</w:t>
      </w:r>
      <w:r w:rsidR="000E18D9" w:rsidRPr="00E2026A">
        <w:rPr>
          <w:rFonts w:ascii="Times New Roman" w:eastAsia="仿宋_GB2312" w:hAnsi="Times New Roman" w:cs="Times New Roman" w:hint="eastAsia"/>
          <w:sz w:val="32"/>
          <w:szCs w:val="32"/>
        </w:rPr>
        <w:t>115</w:t>
      </w:r>
      <w:r w:rsidR="000E18D9" w:rsidRPr="00E2026A">
        <w:rPr>
          <w:rFonts w:ascii="Times New Roman" w:eastAsia="仿宋_GB2312" w:hAnsi="Times New Roman" w:cs="Times New Roman" w:hint="eastAsia"/>
          <w:sz w:val="32"/>
          <w:szCs w:val="32"/>
        </w:rPr>
        <w:t>个，</w:t>
      </w:r>
      <w:r w:rsidR="000E18D9" w:rsidRPr="00E2026A">
        <w:rPr>
          <w:rFonts w:ascii="Times New Roman" w:eastAsia="仿宋_GB2312" w:hAnsi="Times New Roman" w:cs="Times New Roman" w:hint="eastAsia"/>
          <w:sz w:val="32"/>
          <w:szCs w:val="32"/>
        </w:rPr>
        <w:t>68</w:t>
      </w:r>
      <w:r w:rsidR="000E18D9" w:rsidRPr="00E2026A">
        <w:rPr>
          <w:rFonts w:ascii="Times New Roman" w:eastAsia="仿宋_GB2312" w:hAnsi="Times New Roman" w:cs="Times New Roman" w:hint="eastAsia"/>
          <w:sz w:val="32"/>
          <w:szCs w:val="32"/>
        </w:rPr>
        <w:t>个项目落地开工，出让或盘活土地</w:t>
      </w:r>
      <w:r w:rsidR="000E18D9" w:rsidRPr="00E2026A">
        <w:rPr>
          <w:rFonts w:ascii="Times New Roman" w:eastAsia="仿宋_GB2312" w:hAnsi="Times New Roman" w:cs="Times New Roman" w:hint="eastAsia"/>
          <w:sz w:val="32"/>
          <w:szCs w:val="32"/>
        </w:rPr>
        <w:t>81</w:t>
      </w:r>
      <w:r w:rsidR="000E18D9" w:rsidRPr="00E2026A">
        <w:rPr>
          <w:rFonts w:ascii="Times New Roman" w:eastAsia="仿宋_GB2312" w:hAnsi="Times New Roman" w:cs="Times New Roman" w:hint="eastAsia"/>
          <w:sz w:val="32"/>
          <w:szCs w:val="32"/>
        </w:rPr>
        <w:t>宗。</w:t>
      </w:r>
      <w:r w:rsidR="00BC7C69" w:rsidRPr="00E2026A">
        <w:rPr>
          <w:rFonts w:ascii="Times New Roman" w:eastAsia="仿宋_GB2312" w:hAnsi="Times New Roman" w:cs="仿宋_GB2312" w:hint="eastAsia"/>
          <w:b/>
          <w:sz w:val="32"/>
          <w:szCs w:val="32"/>
        </w:rPr>
        <w:t>省市重点项目：</w:t>
      </w:r>
      <w:r w:rsidR="00D636FE" w:rsidRPr="00E2026A">
        <w:rPr>
          <w:rFonts w:ascii="Times New Roman" w:eastAsia="仿宋_GB2312" w:hAnsi="Times New Roman" w:cs="Times New Roman" w:hint="eastAsia"/>
          <w:sz w:val="32"/>
          <w:szCs w:val="32"/>
        </w:rPr>
        <w:t>132</w:t>
      </w:r>
      <w:r w:rsidR="00D636FE" w:rsidRPr="00E2026A">
        <w:rPr>
          <w:rFonts w:ascii="Times New Roman" w:eastAsia="仿宋_GB2312" w:hAnsi="Times New Roman" w:cs="Times New Roman" w:hint="eastAsia"/>
          <w:sz w:val="32"/>
          <w:szCs w:val="32"/>
        </w:rPr>
        <w:t>个市重点建设项目年度计划投资</w:t>
      </w:r>
      <w:r w:rsidR="00D636FE" w:rsidRPr="00E2026A">
        <w:rPr>
          <w:rFonts w:ascii="Times New Roman" w:eastAsia="仿宋_GB2312" w:hAnsi="Times New Roman" w:cs="Times New Roman" w:hint="eastAsia"/>
          <w:sz w:val="32"/>
          <w:szCs w:val="32"/>
        </w:rPr>
        <w:t>626.1</w:t>
      </w:r>
      <w:r w:rsidR="00D636FE" w:rsidRPr="00E2026A">
        <w:rPr>
          <w:rFonts w:ascii="Times New Roman" w:eastAsia="仿宋_GB2312" w:hAnsi="Times New Roman" w:cs="Times New Roman" w:hint="eastAsia"/>
          <w:sz w:val="32"/>
          <w:szCs w:val="32"/>
        </w:rPr>
        <w:t>亿元</w:t>
      </w:r>
      <w:r w:rsidR="001D1088">
        <w:rPr>
          <w:rFonts w:ascii="Times New Roman" w:eastAsia="仿宋_GB2312" w:hAnsi="Times New Roman" w:cs="Times New Roman" w:hint="eastAsia"/>
          <w:sz w:val="32"/>
          <w:szCs w:val="32"/>
        </w:rPr>
        <w:t>，</w:t>
      </w:r>
      <w:r w:rsidR="00D636FE" w:rsidRPr="00E2026A">
        <w:rPr>
          <w:rFonts w:ascii="Times New Roman" w:eastAsia="仿宋_GB2312" w:hAnsi="Times New Roman" w:cs="Times New Roman" w:hint="eastAsia"/>
          <w:sz w:val="32"/>
          <w:szCs w:val="32"/>
        </w:rPr>
        <w:t>1-</w:t>
      </w:r>
      <w:r w:rsidR="00F61BE0" w:rsidRPr="00E2026A">
        <w:rPr>
          <w:rFonts w:ascii="Times New Roman" w:eastAsia="仿宋_GB2312" w:hAnsi="Times New Roman" w:cs="Times New Roman" w:hint="eastAsia"/>
          <w:sz w:val="32"/>
          <w:szCs w:val="32"/>
        </w:rPr>
        <w:t>10</w:t>
      </w:r>
      <w:r w:rsidR="00D636FE" w:rsidRPr="00E2026A">
        <w:rPr>
          <w:rFonts w:ascii="Times New Roman" w:eastAsia="仿宋_GB2312" w:hAnsi="Times New Roman" w:cs="Times New Roman" w:hint="eastAsia"/>
          <w:sz w:val="32"/>
          <w:szCs w:val="32"/>
        </w:rPr>
        <w:t>月完成投资</w:t>
      </w:r>
      <w:r w:rsidR="00F61BE0" w:rsidRPr="00E2026A">
        <w:rPr>
          <w:rFonts w:ascii="Times New Roman" w:eastAsia="仿宋_GB2312" w:hAnsi="Times New Roman" w:cs="Times New Roman" w:hint="eastAsia"/>
          <w:sz w:val="32"/>
          <w:szCs w:val="32"/>
        </w:rPr>
        <w:t>548.7</w:t>
      </w:r>
      <w:r w:rsidR="00D636FE" w:rsidRPr="00E2026A">
        <w:rPr>
          <w:rFonts w:ascii="Times New Roman" w:eastAsia="仿宋_GB2312" w:hAnsi="Times New Roman" w:cs="Times New Roman" w:hint="eastAsia"/>
          <w:sz w:val="32"/>
          <w:szCs w:val="32"/>
        </w:rPr>
        <w:t>亿元，完成率为</w:t>
      </w:r>
      <w:r w:rsidR="00F61BE0" w:rsidRPr="00E2026A">
        <w:rPr>
          <w:rFonts w:ascii="Times New Roman" w:eastAsia="仿宋_GB2312" w:hAnsi="Times New Roman" w:cs="Times New Roman" w:hint="eastAsia"/>
          <w:sz w:val="32"/>
          <w:szCs w:val="32"/>
        </w:rPr>
        <w:t>87.6</w:t>
      </w:r>
      <w:r w:rsidR="00D636FE" w:rsidRPr="00E2026A">
        <w:rPr>
          <w:rFonts w:ascii="Times New Roman" w:eastAsia="仿宋_GB2312" w:hAnsi="Times New Roman" w:cs="Times New Roman" w:hint="eastAsia"/>
          <w:sz w:val="32"/>
          <w:szCs w:val="32"/>
        </w:rPr>
        <w:t>%</w:t>
      </w:r>
      <w:r w:rsidR="00D636FE" w:rsidRPr="00E2026A">
        <w:rPr>
          <w:rFonts w:ascii="Times New Roman" w:eastAsia="仿宋_GB2312" w:hAnsi="Times New Roman" w:cs="Times New Roman" w:hint="eastAsia"/>
          <w:sz w:val="32"/>
          <w:szCs w:val="32"/>
        </w:rPr>
        <w:t>。</w:t>
      </w:r>
      <w:r w:rsidR="00F61BE0" w:rsidRPr="00E2026A">
        <w:rPr>
          <w:rFonts w:ascii="Times New Roman" w:eastAsia="仿宋_GB2312" w:hAnsi="Times New Roman" w:cs="Times New Roman" w:hint="eastAsia"/>
          <w:sz w:val="32"/>
          <w:szCs w:val="32"/>
        </w:rPr>
        <w:t>21</w:t>
      </w:r>
      <w:r w:rsidR="00D636FE" w:rsidRPr="00E2026A">
        <w:rPr>
          <w:rFonts w:ascii="Times New Roman" w:eastAsia="仿宋_GB2312" w:hAnsi="Times New Roman" w:cs="Times New Roman" w:hint="eastAsia"/>
          <w:sz w:val="32"/>
          <w:szCs w:val="32"/>
        </w:rPr>
        <w:t>个省重点建设项目年度计划投资</w:t>
      </w:r>
      <w:r w:rsidR="00F61BE0" w:rsidRPr="00E2026A">
        <w:rPr>
          <w:rFonts w:ascii="Times New Roman" w:eastAsia="仿宋_GB2312" w:hAnsi="Times New Roman" w:cs="Times New Roman" w:hint="eastAsia"/>
          <w:sz w:val="32"/>
          <w:szCs w:val="32"/>
        </w:rPr>
        <w:t>328.4</w:t>
      </w:r>
      <w:r w:rsidR="00D636FE" w:rsidRPr="00E2026A">
        <w:rPr>
          <w:rFonts w:ascii="Times New Roman" w:eastAsia="仿宋_GB2312" w:hAnsi="Times New Roman" w:cs="Times New Roman" w:hint="eastAsia"/>
          <w:sz w:val="32"/>
          <w:szCs w:val="32"/>
        </w:rPr>
        <w:t>亿元，</w:t>
      </w:r>
      <w:r w:rsidR="00D636FE" w:rsidRPr="00E2026A">
        <w:rPr>
          <w:rFonts w:ascii="Times New Roman" w:eastAsia="仿宋_GB2312" w:hAnsi="Times New Roman" w:cs="Times New Roman" w:hint="eastAsia"/>
          <w:sz w:val="32"/>
          <w:szCs w:val="32"/>
        </w:rPr>
        <w:t>1-</w:t>
      </w:r>
      <w:r w:rsidR="00F61BE0" w:rsidRPr="00E2026A">
        <w:rPr>
          <w:rFonts w:ascii="Times New Roman" w:eastAsia="仿宋_GB2312" w:hAnsi="Times New Roman" w:cs="Times New Roman" w:hint="eastAsia"/>
          <w:sz w:val="32"/>
          <w:szCs w:val="32"/>
        </w:rPr>
        <w:t>10</w:t>
      </w:r>
      <w:r w:rsidR="00D636FE" w:rsidRPr="00E2026A">
        <w:rPr>
          <w:rFonts w:ascii="Times New Roman" w:eastAsia="仿宋_GB2312" w:hAnsi="Times New Roman" w:cs="Times New Roman" w:hint="eastAsia"/>
          <w:sz w:val="32"/>
          <w:szCs w:val="32"/>
        </w:rPr>
        <w:t>月完成投资</w:t>
      </w:r>
      <w:r w:rsidR="00F61BE0" w:rsidRPr="00E2026A">
        <w:rPr>
          <w:rFonts w:ascii="Times New Roman" w:eastAsia="仿宋_GB2312" w:hAnsi="Times New Roman" w:cs="Times New Roman" w:hint="eastAsia"/>
          <w:sz w:val="32"/>
          <w:szCs w:val="32"/>
        </w:rPr>
        <w:t>365</w:t>
      </w:r>
      <w:r w:rsidR="00D636FE" w:rsidRPr="00E2026A">
        <w:rPr>
          <w:rFonts w:ascii="Times New Roman" w:eastAsia="仿宋_GB2312" w:hAnsi="Times New Roman" w:cs="Times New Roman" w:hint="eastAsia"/>
          <w:sz w:val="32"/>
          <w:szCs w:val="32"/>
        </w:rPr>
        <w:t>亿元，</w:t>
      </w:r>
      <w:r w:rsidR="00F61BE0" w:rsidRPr="00E2026A">
        <w:rPr>
          <w:rFonts w:ascii="Times New Roman" w:eastAsia="仿宋_GB2312" w:hAnsi="Times New Roman" w:cs="Times New Roman" w:hint="eastAsia"/>
          <w:sz w:val="32"/>
          <w:szCs w:val="32"/>
        </w:rPr>
        <w:t>提前完成</w:t>
      </w:r>
      <w:r w:rsidR="00D636FE" w:rsidRPr="00E2026A">
        <w:rPr>
          <w:rFonts w:ascii="Times New Roman" w:eastAsia="仿宋_GB2312" w:hAnsi="Times New Roman" w:cs="Times New Roman" w:hint="eastAsia"/>
          <w:sz w:val="32"/>
          <w:szCs w:val="32"/>
        </w:rPr>
        <w:t>年度计划。</w:t>
      </w:r>
    </w:p>
    <w:p w:rsidR="00643345" w:rsidRPr="00E2026A" w:rsidRDefault="0000203F" w:rsidP="00EE756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hint="eastAsia"/>
          <w:b/>
          <w:sz w:val="32"/>
          <w:szCs w:val="32"/>
        </w:rPr>
        <w:t>5</w:t>
      </w:r>
      <w:r w:rsidR="00D27697" w:rsidRPr="00E2026A">
        <w:rPr>
          <w:rFonts w:ascii="Times New Roman" w:eastAsia="仿宋_GB2312" w:hAnsi="Times New Roman" w:hint="eastAsia"/>
          <w:b/>
          <w:sz w:val="32"/>
          <w:szCs w:val="32"/>
        </w:rPr>
        <w:t>.</w:t>
      </w:r>
      <w:r w:rsidR="009D4EBC">
        <w:rPr>
          <w:rFonts w:ascii="Times New Roman" w:eastAsia="仿宋_GB2312" w:hAnsi="Times New Roman" w:hint="eastAsia"/>
          <w:b/>
          <w:sz w:val="32"/>
          <w:szCs w:val="32"/>
        </w:rPr>
        <w:t>打造</w:t>
      </w:r>
      <w:r w:rsidR="00A46705" w:rsidRPr="00E2026A">
        <w:rPr>
          <w:rFonts w:ascii="Times New Roman" w:eastAsia="仿宋_GB2312" w:hAnsi="Times New Roman" w:hint="eastAsia"/>
          <w:b/>
          <w:sz w:val="32"/>
          <w:szCs w:val="32"/>
        </w:rPr>
        <w:t>最优</w:t>
      </w:r>
      <w:r w:rsidR="00D27697" w:rsidRPr="00E2026A">
        <w:rPr>
          <w:rFonts w:ascii="Times New Roman" w:eastAsia="仿宋_GB2312" w:hAnsi="Times New Roman" w:hint="eastAsia"/>
          <w:b/>
          <w:sz w:val="32"/>
          <w:szCs w:val="32"/>
        </w:rPr>
        <w:t>营商环境。</w:t>
      </w:r>
      <w:r w:rsidR="00AD7CD0" w:rsidRPr="00E2026A">
        <w:rPr>
          <w:rFonts w:ascii="Times New Roman" w:eastAsia="仿宋_GB2312" w:hAnsi="Times New Roman" w:cs="Times New Roman" w:hint="eastAsia"/>
          <w:sz w:val="32"/>
          <w:szCs w:val="32"/>
        </w:rPr>
        <w:t>按照“一定三抓”（</w:t>
      </w:r>
      <w:r w:rsidR="00A46705" w:rsidRPr="00E2026A">
        <w:rPr>
          <w:rFonts w:ascii="Times New Roman" w:eastAsia="仿宋_GB2312" w:hAnsi="Times New Roman" w:cs="Times New Roman" w:hint="eastAsia"/>
          <w:sz w:val="32"/>
          <w:szCs w:val="32"/>
        </w:rPr>
        <w:t>“定目标、抓推进、抓测评、抓考核”</w:t>
      </w:r>
      <w:r w:rsidR="00AD7CD0" w:rsidRPr="00E2026A">
        <w:rPr>
          <w:rFonts w:ascii="Times New Roman" w:eastAsia="仿宋_GB2312" w:hAnsi="Times New Roman" w:cs="Times New Roman" w:hint="eastAsia"/>
          <w:sz w:val="32"/>
          <w:szCs w:val="32"/>
        </w:rPr>
        <w:t>）工作要求，</w:t>
      </w:r>
      <w:r w:rsidR="008351B9" w:rsidRPr="00E2026A">
        <w:rPr>
          <w:rFonts w:ascii="Times New Roman" w:eastAsia="仿宋_GB2312" w:hAnsi="Times New Roman" w:cs="Times New Roman" w:hint="eastAsia"/>
          <w:sz w:val="32"/>
          <w:szCs w:val="32"/>
        </w:rPr>
        <w:t>牵头迎接</w:t>
      </w:r>
      <w:r w:rsidR="008351B9" w:rsidRPr="00E2026A">
        <w:rPr>
          <w:rFonts w:ascii="Times New Roman" w:eastAsia="仿宋_GB2312" w:hAnsi="Times New Roman" w:cs="Times New Roman" w:hint="eastAsia"/>
          <w:sz w:val="32"/>
          <w:szCs w:val="32"/>
        </w:rPr>
        <w:t>2019</w:t>
      </w:r>
      <w:r w:rsidR="008351B9" w:rsidRPr="00E2026A">
        <w:rPr>
          <w:rFonts w:ascii="Times New Roman" w:eastAsia="仿宋_GB2312" w:hAnsi="Times New Roman" w:cs="Times New Roman" w:hint="eastAsia"/>
          <w:sz w:val="32"/>
          <w:szCs w:val="32"/>
        </w:rPr>
        <w:t>年度省营商环境测评工作</w:t>
      </w:r>
      <w:r w:rsidR="00A73C32" w:rsidRPr="00E2026A">
        <w:rPr>
          <w:rFonts w:ascii="Times New Roman" w:eastAsia="仿宋_GB2312" w:hAnsi="Times New Roman" w:cs="Times New Roman" w:hint="eastAsia"/>
          <w:sz w:val="32"/>
          <w:szCs w:val="32"/>
        </w:rPr>
        <w:t>，</w:t>
      </w:r>
      <w:r w:rsidR="008351B9" w:rsidRPr="00E2026A">
        <w:rPr>
          <w:rFonts w:ascii="Times New Roman" w:eastAsia="仿宋_GB2312" w:hAnsi="Times New Roman" w:cs="Times New Roman" w:hint="eastAsia"/>
          <w:sz w:val="32"/>
          <w:szCs w:val="32"/>
        </w:rPr>
        <w:t>2019</w:t>
      </w:r>
      <w:r w:rsidR="008351B9" w:rsidRPr="00E2026A">
        <w:rPr>
          <w:rFonts w:ascii="Times New Roman" w:eastAsia="仿宋_GB2312" w:hAnsi="Times New Roman" w:cs="Times New Roman" w:hint="eastAsia"/>
          <w:sz w:val="32"/>
          <w:szCs w:val="32"/>
        </w:rPr>
        <w:t>年度我市营商环境便利度排名全省第</w:t>
      </w:r>
      <w:r w:rsidR="008351B9" w:rsidRPr="00E2026A">
        <w:rPr>
          <w:rFonts w:ascii="Times New Roman" w:eastAsia="仿宋_GB2312" w:hAnsi="Times New Roman" w:cs="Times New Roman" w:hint="eastAsia"/>
          <w:sz w:val="32"/>
          <w:szCs w:val="32"/>
        </w:rPr>
        <w:t>6</w:t>
      </w:r>
      <w:r w:rsidR="008351B9" w:rsidRPr="00E2026A">
        <w:rPr>
          <w:rFonts w:ascii="Times New Roman" w:eastAsia="仿宋_GB2312" w:hAnsi="Times New Roman" w:cs="Times New Roman" w:hint="eastAsia"/>
          <w:sz w:val="32"/>
          <w:szCs w:val="32"/>
        </w:rPr>
        <w:t>。牵头组织参加</w:t>
      </w:r>
      <w:r w:rsidR="008351B9" w:rsidRPr="00E2026A">
        <w:rPr>
          <w:rFonts w:ascii="Times New Roman" w:eastAsia="仿宋_GB2312" w:hAnsi="Times New Roman" w:cs="Times New Roman" w:hint="eastAsia"/>
          <w:sz w:val="32"/>
          <w:szCs w:val="32"/>
        </w:rPr>
        <w:t>2020</w:t>
      </w:r>
      <w:r w:rsidR="008351B9" w:rsidRPr="00E2026A">
        <w:rPr>
          <w:rFonts w:ascii="Times New Roman" w:eastAsia="仿宋_GB2312" w:hAnsi="Times New Roman" w:cs="Times New Roman" w:hint="eastAsia"/>
          <w:sz w:val="32"/>
          <w:szCs w:val="32"/>
        </w:rPr>
        <w:t>年度中国营商环境评价，组织全市</w:t>
      </w:r>
      <w:r w:rsidR="008351B9" w:rsidRPr="00E2026A">
        <w:rPr>
          <w:rFonts w:ascii="Times New Roman" w:eastAsia="仿宋_GB2312" w:hAnsi="Times New Roman" w:cs="Times New Roman" w:hint="eastAsia"/>
          <w:sz w:val="32"/>
          <w:szCs w:val="32"/>
        </w:rPr>
        <w:t>35</w:t>
      </w:r>
      <w:r w:rsidR="008351B9" w:rsidRPr="00E2026A">
        <w:rPr>
          <w:rFonts w:ascii="Times New Roman" w:eastAsia="仿宋_GB2312" w:hAnsi="Times New Roman" w:cs="Times New Roman" w:hint="eastAsia"/>
          <w:sz w:val="32"/>
          <w:szCs w:val="32"/>
        </w:rPr>
        <w:t>个部门、</w:t>
      </w:r>
      <w:r w:rsidR="008351B9" w:rsidRPr="00E2026A">
        <w:rPr>
          <w:rFonts w:ascii="Times New Roman" w:eastAsia="仿宋_GB2312" w:hAnsi="Times New Roman" w:cs="Times New Roman" w:hint="eastAsia"/>
          <w:sz w:val="32"/>
          <w:szCs w:val="32"/>
        </w:rPr>
        <w:t>200</w:t>
      </w:r>
      <w:r w:rsidR="008351B9" w:rsidRPr="00E2026A">
        <w:rPr>
          <w:rFonts w:ascii="Times New Roman" w:eastAsia="仿宋_GB2312" w:hAnsi="Times New Roman" w:cs="Times New Roman" w:hint="eastAsia"/>
          <w:sz w:val="32"/>
          <w:szCs w:val="32"/>
        </w:rPr>
        <w:t>余位人员赴上海参加集中填报，同时牵头做好后续工作总结、改革案例的收集以及企业满意度调查的指导工作。</w:t>
      </w:r>
      <w:r w:rsidR="00A46705" w:rsidRPr="00E2026A">
        <w:rPr>
          <w:rFonts w:ascii="Times New Roman" w:eastAsia="仿宋_GB2312" w:hAnsi="Times New Roman" w:cs="Times New Roman" w:hint="eastAsia"/>
          <w:sz w:val="32"/>
          <w:szCs w:val="32"/>
        </w:rPr>
        <w:t>建立健全建设最优营商环境容错免责机制和妨害营商环境责任追究机制，常态化的社会化监督机制，以及通报和评估考核机制</w:t>
      </w:r>
      <w:r w:rsidR="00A73C32" w:rsidRPr="00E2026A">
        <w:rPr>
          <w:rFonts w:ascii="Times New Roman" w:eastAsia="仿宋_GB2312" w:hAnsi="Times New Roman" w:cs="Times New Roman" w:hint="eastAsia"/>
          <w:sz w:val="32"/>
          <w:szCs w:val="32"/>
        </w:rPr>
        <w:t>等三个机制</w:t>
      </w:r>
      <w:r w:rsidR="00A46705" w:rsidRPr="00E2026A">
        <w:rPr>
          <w:rFonts w:ascii="Times New Roman" w:eastAsia="仿宋_GB2312" w:hAnsi="Times New Roman" w:cs="Times New Roman" w:hint="eastAsia"/>
          <w:sz w:val="32"/>
          <w:szCs w:val="32"/>
        </w:rPr>
        <w:t>。</w:t>
      </w:r>
    </w:p>
    <w:p w:rsidR="00AD0215" w:rsidRPr="00E2026A" w:rsidRDefault="0000203F" w:rsidP="00EE756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hint="eastAsia"/>
          <w:b/>
          <w:sz w:val="32"/>
          <w:szCs w:val="32"/>
        </w:rPr>
        <w:t>6</w:t>
      </w:r>
      <w:r w:rsidR="00A73C32" w:rsidRPr="00E2026A">
        <w:rPr>
          <w:rFonts w:ascii="Times New Roman" w:eastAsia="仿宋_GB2312" w:hAnsi="Times New Roman" w:hint="eastAsia"/>
          <w:b/>
          <w:sz w:val="32"/>
          <w:szCs w:val="32"/>
        </w:rPr>
        <w:t>.</w:t>
      </w:r>
      <w:r w:rsidR="00A73C32" w:rsidRPr="00E2026A">
        <w:rPr>
          <w:rFonts w:ascii="Times New Roman" w:eastAsia="仿宋_GB2312" w:hAnsi="Times New Roman" w:hint="eastAsia"/>
          <w:b/>
          <w:sz w:val="32"/>
          <w:szCs w:val="32"/>
        </w:rPr>
        <w:t>推进审批改革提速增效。</w:t>
      </w:r>
      <w:r w:rsidR="00B012C5" w:rsidRPr="00E2026A">
        <w:rPr>
          <w:rFonts w:ascii="Times New Roman" w:eastAsia="仿宋_GB2312" w:hAnsi="Times New Roman" w:cs="Times New Roman" w:hint="eastAsia"/>
          <w:sz w:val="32"/>
          <w:szCs w:val="32"/>
        </w:rPr>
        <w:t>全力推进一般企业投资项目审批“最多</w:t>
      </w:r>
      <w:r w:rsidR="00B012C5" w:rsidRPr="00E2026A">
        <w:rPr>
          <w:rFonts w:ascii="Times New Roman" w:eastAsia="仿宋_GB2312" w:hAnsi="Times New Roman" w:cs="Times New Roman" w:hint="eastAsia"/>
          <w:sz w:val="32"/>
          <w:szCs w:val="32"/>
        </w:rPr>
        <w:t>80</w:t>
      </w:r>
      <w:r w:rsidR="00B012C5" w:rsidRPr="00E2026A">
        <w:rPr>
          <w:rFonts w:ascii="Times New Roman" w:eastAsia="仿宋_GB2312" w:hAnsi="Times New Roman" w:cs="Times New Roman" w:hint="eastAsia"/>
          <w:sz w:val="32"/>
          <w:szCs w:val="32"/>
        </w:rPr>
        <w:t>天”改革</w:t>
      </w:r>
      <w:r w:rsidR="00BE0C14">
        <w:rPr>
          <w:rFonts w:ascii="Times New Roman" w:eastAsia="仿宋_GB2312" w:hAnsi="Times New Roman" w:cs="Times New Roman" w:hint="eastAsia"/>
          <w:sz w:val="32"/>
          <w:szCs w:val="32"/>
        </w:rPr>
        <w:t>，</w:t>
      </w:r>
      <w:r w:rsidR="00125E8F" w:rsidRPr="00E2026A">
        <w:rPr>
          <w:rFonts w:ascii="Times New Roman" w:eastAsia="仿宋_GB2312" w:hAnsi="Times New Roman" w:cs="Times New Roman" w:hint="eastAsia"/>
          <w:sz w:val="32"/>
          <w:szCs w:val="32"/>
        </w:rPr>
        <w:t>截止</w:t>
      </w:r>
      <w:r w:rsidR="00125E8F" w:rsidRPr="00E2026A">
        <w:rPr>
          <w:rFonts w:ascii="Times New Roman" w:eastAsia="仿宋_GB2312" w:hAnsi="Times New Roman" w:cs="Times New Roman" w:hint="eastAsia"/>
          <w:sz w:val="32"/>
          <w:szCs w:val="32"/>
        </w:rPr>
        <w:t>11</w:t>
      </w:r>
      <w:r w:rsidR="00125E8F" w:rsidRPr="00E2026A">
        <w:rPr>
          <w:rFonts w:ascii="Times New Roman" w:eastAsia="仿宋_GB2312" w:hAnsi="Times New Roman" w:cs="Times New Roman" w:hint="eastAsia"/>
          <w:sz w:val="32"/>
          <w:szCs w:val="32"/>
        </w:rPr>
        <w:t>月</w:t>
      </w:r>
      <w:r w:rsidR="00125E8F" w:rsidRPr="00E2026A">
        <w:rPr>
          <w:rFonts w:ascii="Times New Roman" w:eastAsia="仿宋_GB2312" w:hAnsi="Times New Roman" w:cs="Times New Roman" w:hint="eastAsia"/>
          <w:sz w:val="32"/>
          <w:szCs w:val="32"/>
        </w:rPr>
        <w:t>5</w:t>
      </w:r>
      <w:r w:rsidR="00125E8F" w:rsidRPr="00E2026A">
        <w:rPr>
          <w:rFonts w:ascii="Times New Roman" w:eastAsia="仿宋_GB2312" w:hAnsi="Times New Roman" w:cs="Times New Roman" w:hint="eastAsia"/>
          <w:sz w:val="32"/>
          <w:szCs w:val="32"/>
        </w:rPr>
        <w:t>日，全市一般企业投资项目审批“最多</w:t>
      </w:r>
      <w:r w:rsidR="00125E8F" w:rsidRPr="00E2026A">
        <w:rPr>
          <w:rFonts w:ascii="Times New Roman" w:eastAsia="仿宋_GB2312" w:hAnsi="Times New Roman" w:cs="Times New Roman" w:hint="eastAsia"/>
          <w:sz w:val="32"/>
          <w:szCs w:val="32"/>
        </w:rPr>
        <w:t>80</w:t>
      </w:r>
      <w:r w:rsidR="00125E8F" w:rsidRPr="00E2026A">
        <w:rPr>
          <w:rFonts w:ascii="Times New Roman" w:eastAsia="仿宋_GB2312" w:hAnsi="Times New Roman" w:cs="Times New Roman" w:hint="eastAsia"/>
          <w:sz w:val="32"/>
          <w:szCs w:val="32"/>
        </w:rPr>
        <w:t>天”实现率为</w:t>
      </w:r>
      <w:r w:rsidR="00125E8F" w:rsidRPr="00E2026A">
        <w:rPr>
          <w:rFonts w:ascii="Times New Roman" w:eastAsia="仿宋_GB2312" w:hAnsi="Times New Roman" w:cs="Times New Roman" w:hint="eastAsia"/>
          <w:sz w:val="32"/>
          <w:szCs w:val="32"/>
        </w:rPr>
        <w:t>100%</w:t>
      </w:r>
      <w:r w:rsidR="00B012C5" w:rsidRPr="00E2026A">
        <w:rPr>
          <w:rFonts w:ascii="Times New Roman" w:eastAsia="仿宋_GB2312" w:hAnsi="Times New Roman" w:cs="Times New Roman" w:hint="eastAsia"/>
          <w:sz w:val="32"/>
          <w:szCs w:val="32"/>
        </w:rPr>
        <w:t>。推行投资项目审批“不见面”模式，确保疫情防控期间审批服务不间断。</w:t>
      </w:r>
      <w:r w:rsidR="001323E9" w:rsidRPr="00E2026A">
        <w:rPr>
          <w:rFonts w:ascii="Times New Roman" w:eastAsia="仿宋_GB2312" w:hAnsi="Times New Roman" w:cs="Times New Roman" w:hint="eastAsia"/>
          <w:sz w:val="32"/>
          <w:szCs w:val="32"/>
        </w:rPr>
        <w:t>深化投资在线平台</w:t>
      </w:r>
      <w:r w:rsidR="001323E9" w:rsidRPr="00E2026A">
        <w:rPr>
          <w:rFonts w:ascii="Times New Roman" w:eastAsia="仿宋_GB2312" w:hAnsi="Times New Roman" w:cs="Times New Roman" w:hint="eastAsia"/>
          <w:sz w:val="32"/>
          <w:szCs w:val="32"/>
        </w:rPr>
        <w:t>3.0</w:t>
      </w:r>
      <w:r w:rsidR="001323E9" w:rsidRPr="00E2026A">
        <w:rPr>
          <w:rFonts w:ascii="Times New Roman" w:eastAsia="仿宋_GB2312" w:hAnsi="Times New Roman" w:cs="Times New Roman" w:hint="eastAsia"/>
          <w:sz w:val="32"/>
          <w:szCs w:val="32"/>
        </w:rPr>
        <w:t>应用，</w:t>
      </w:r>
      <w:r w:rsidR="00125E8F" w:rsidRPr="00E2026A">
        <w:rPr>
          <w:rFonts w:ascii="Times New Roman" w:eastAsia="仿宋_GB2312" w:hAnsi="Times New Roman" w:cs="Times New Roman" w:hint="eastAsia"/>
          <w:sz w:val="32"/>
          <w:szCs w:val="32"/>
        </w:rPr>
        <w:t>截至</w:t>
      </w:r>
      <w:r w:rsidR="00125E8F" w:rsidRPr="00E2026A">
        <w:rPr>
          <w:rFonts w:ascii="Times New Roman" w:eastAsia="仿宋_GB2312" w:hAnsi="Times New Roman" w:cs="Times New Roman" w:hint="eastAsia"/>
          <w:sz w:val="32"/>
          <w:szCs w:val="32"/>
        </w:rPr>
        <w:t>11</w:t>
      </w:r>
      <w:r w:rsidR="00125E8F" w:rsidRPr="00E2026A">
        <w:rPr>
          <w:rFonts w:ascii="Times New Roman" w:eastAsia="仿宋_GB2312" w:hAnsi="Times New Roman" w:cs="Times New Roman" w:hint="eastAsia"/>
          <w:sz w:val="32"/>
          <w:szCs w:val="32"/>
        </w:rPr>
        <w:t>月</w:t>
      </w:r>
      <w:r w:rsidR="00125E8F" w:rsidRPr="00E2026A">
        <w:rPr>
          <w:rFonts w:ascii="Times New Roman" w:eastAsia="仿宋_GB2312" w:hAnsi="Times New Roman" w:cs="Times New Roman" w:hint="eastAsia"/>
          <w:sz w:val="32"/>
          <w:szCs w:val="32"/>
        </w:rPr>
        <w:t>5</w:t>
      </w:r>
      <w:r w:rsidR="00125E8F" w:rsidRPr="00E2026A">
        <w:rPr>
          <w:rFonts w:ascii="Times New Roman" w:eastAsia="仿宋_GB2312" w:hAnsi="Times New Roman" w:cs="Times New Roman" w:hint="eastAsia"/>
          <w:sz w:val="32"/>
          <w:szCs w:val="32"/>
        </w:rPr>
        <w:t>日，全市在投资项目</w:t>
      </w:r>
      <w:r w:rsidR="00125E8F" w:rsidRPr="00E2026A">
        <w:rPr>
          <w:rFonts w:ascii="Times New Roman" w:eastAsia="仿宋_GB2312" w:hAnsi="Times New Roman" w:cs="Times New Roman" w:hint="eastAsia"/>
          <w:sz w:val="32"/>
          <w:szCs w:val="32"/>
        </w:rPr>
        <w:t>3.0</w:t>
      </w:r>
      <w:r w:rsidR="00125E8F" w:rsidRPr="00E2026A">
        <w:rPr>
          <w:rFonts w:ascii="Times New Roman" w:eastAsia="仿宋_GB2312" w:hAnsi="Times New Roman" w:cs="Times New Roman" w:hint="eastAsia"/>
          <w:sz w:val="32"/>
          <w:szCs w:val="32"/>
        </w:rPr>
        <w:t>平台上赋码项目数</w:t>
      </w:r>
      <w:r w:rsidR="00125E8F" w:rsidRPr="00E2026A">
        <w:rPr>
          <w:rFonts w:ascii="Times New Roman" w:eastAsia="仿宋_GB2312" w:hAnsi="Times New Roman" w:cs="Times New Roman" w:hint="eastAsia"/>
          <w:sz w:val="32"/>
          <w:szCs w:val="32"/>
        </w:rPr>
        <w:t>1253</w:t>
      </w:r>
      <w:r w:rsidR="00125E8F" w:rsidRPr="00E2026A">
        <w:rPr>
          <w:rFonts w:ascii="Times New Roman" w:eastAsia="仿宋_GB2312" w:hAnsi="Times New Roman" w:cs="Times New Roman" w:hint="eastAsia"/>
          <w:sz w:val="32"/>
          <w:szCs w:val="32"/>
        </w:rPr>
        <w:t>个，立项阶段事项申报办件数</w:t>
      </w:r>
      <w:r w:rsidR="00125E8F" w:rsidRPr="00E2026A">
        <w:rPr>
          <w:rFonts w:ascii="Times New Roman" w:eastAsia="仿宋_GB2312" w:hAnsi="Times New Roman" w:cs="Times New Roman" w:hint="eastAsia"/>
          <w:sz w:val="32"/>
          <w:szCs w:val="32"/>
        </w:rPr>
        <w:t>2147</w:t>
      </w:r>
      <w:r w:rsidR="00125E8F" w:rsidRPr="00E2026A">
        <w:rPr>
          <w:rFonts w:ascii="Times New Roman" w:eastAsia="仿宋_GB2312" w:hAnsi="Times New Roman" w:cs="Times New Roman" w:hint="eastAsia"/>
          <w:sz w:val="32"/>
          <w:szCs w:val="32"/>
        </w:rPr>
        <w:t>件，办结</w:t>
      </w:r>
      <w:r w:rsidR="00125E8F" w:rsidRPr="00E2026A">
        <w:rPr>
          <w:rFonts w:ascii="Times New Roman" w:eastAsia="仿宋_GB2312" w:hAnsi="Times New Roman" w:cs="Times New Roman" w:hint="eastAsia"/>
          <w:sz w:val="32"/>
          <w:szCs w:val="32"/>
        </w:rPr>
        <w:t>1651</w:t>
      </w:r>
      <w:r w:rsidR="00125E8F" w:rsidRPr="00E2026A">
        <w:rPr>
          <w:rFonts w:ascii="Times New Roman" w:eastAsia="仿宋_GB2312" w:hAnsi="Times New Roman" w:cs="Times New Roman" w:hint="eastAsia"/>
          <w:sz w:val="32"/>
          <w:szCs w:val="32"/>
        </w:rPr>
        <w:t>件。</w:t>
      </w:r>
    </w:p>
    <w:p w:rsidR="00B14773" w:rsidRPr="00E2026A" w:rsidRDefault="0000203F" w:rsidP="00C5233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hint="eastAsia"/>
          <w:b/>
          <w:sz w:val="32"/>
          <w:szCs w:val="32"/>
        </w:rPr>
        <w:t>7</w:t>
      </w:r>
      <w:r w:rsidR="00A73C32" w:rsidRPr="00E2026A">
        <w:rPr>
          <w:rFonts w:ascii="Times New Roman" w:eastAsia="仿宋_GB2312" w:hAnsi="Times New Roman" w:hint="eastAsia"/>
          <w:b/>
          <w:sz w:val="32"/>
          <w:szCs w:val="32"/>
        </w:rPr>
        <w:t>.</w:t>
      </w:r>
      <w:r w:rsidR="00B14773" w:rsidRPr="00E2026A">
        <w:rPr>
          <w:rFonts w:ascii="Times New Roman" w:eastAsia="仿宋_GB2312" w:hAnsi="Times New Roman" w:hint="eastAsia"/>
          <w:b/>
          <w:sz w:val="32"/>
          <w:szCs w:val="32"/>
        </w:rPr>
        <w:t>培育发展新动能。</w:t>
      </w:r>
      <w:r w:rsidR="00B14773" w:rsidRPr="00E2026A">
        <w:rPr>
          <w:rFonts w:ascii="Times New Roman" w:eastAsia="仿宋_GB2312" w:hAnsi="Times New Roman" w:cs="Times New Roman" w:hint="eastAsia"/>
          <w:sz w:val="32"/>
          <w:szCs w:val="32"/>
        </w:rPr>
        <w:t>谋划第二批</w:t>
      </w:r>
      <w:r w:rsidR="00B14773" w:rsidRPr="00E2026A">
        <w:rPr>
          <w:rFonts w:ascii="Times New Roman" w:eastAsia="仿宋_GB2312" w:hAnsi="Times New Roman" w:cs="Times New Roman" w:hint="eastAsia"/>
          <w:sz w:val="32"/>
          <w:szCs w:val="32"/>
        </w:rPr>
        <w:t>13</w:t>
      </w:r>
      <w:r w:rsidR="00B14773" w:rsidRPr="00E2026A">
        <w:rPr>
          <w:rFonts w:ascii="Times New Roman" w:eastAsia="仿宋_GB2312" w:hAnsi="Times New Roman" w:cs="Times New Roman" w:hint="eastAsia"/>
          <w:sz w:val="32"/>
          <w:szCs w:val="32"/>
        </w:rPr>
        <w:t>个重大谋划产业方向</w:t>
      </w:r>
      <w:r w:rsidR="00C87A01" w:rsidRPr="00E2026A">
        <w:rPr>
          <w:rFonts w:ascii="Times New Roman" w:eastAsia="仿宋_GB2312" w:hAnsi="Times New Roman" w:cs="Times New Roman" w:hint="eastAsia"/>
          <w:sz w:val="32"/>
          <w:szCs w:val="32"/>
        </w:rPr>
        <w:t>。</w:t>
      </w:r>
      <w:r w:rsidR="009F4124" w:rsidRPr="00E2026A">
        <w:rPr>
          <w:rFonts w:ascii="Times New Roman" w:eastAsia="仿宋_GB2312" w:hAnsi="Times New Roman" w:cs="Times New Roman" w:hint="eastAsia"/>
          <w:sz w:val="32"/>
          <w:szCs w:val="32"/>
        </w:rPr>
        <w:t>推进绿色石化基地新增</w:t>
      </w:r>
      <w:r w:rsidR="009F4124" w:rsidRPr="00E2026A">
        <w:rPr>
          <w:rFonts w:ascii="Times New Roman" w:eastAsia="仿宋_GB2312" w:hAnsi="Times New Roman" w:cs="Times New Roman" w:hint="eastAsia"/>
          <w:sz w:val="32"/>
          <w:szCs w:val="32"/>
        </w:rPr>
        <w:t>140</w:t>
      </w:r>
      <w:r w:rsidR="009F4124" w:rsidRPr="00E2026A">
        <w:rPr>
          <w:rFonts w:ascii="Times New Roman" w:eastAsia="仿宋_GB2312" w:hAnsi="Times New Roman" w:cs="Times New Roman" w:hint="eastAsia"/>
          <w:sz w:val="32"/>
          <w:szCs w:val="32"/>
        </w:rPr>
        <w:t>万吨每年乙烯项目、三期项目报批</w:t>
      </w:r>
      <w:r w:rsidR="009F4124" w:rsidRPr="00E2026A">
        <w:rPr>
          <w:rFonts w:ascii="Times New Roman" w:eastAsia="仿宋_GB2312" w:hAnsi="Times New Roman" w:cs="Times New Roman" w:hint="eastAsia"/>
          <w:sz w:val="32"/>
          <w:szCs w:val="32"/>
        </w:rPr>
        <w:lastRenderedPageBreak/>
        <w:t>报建程序、前置条件等相关事项</w:t>
      </w:r>
      <w:r w:rsidR="00BB4FA0" w:rsidRPr="00E2026A">
        <w:rPr>
          <w:rFonts w:ascii="Times New Roman" w:eastAsia="仿宋_GB2312" w:hAnsi="Times New Roman" w:cs="Times New Roman" w:hint="eastAsia"/>
          <w:sz w:val="32"/>
          <w:szCs w:val="32"/>
        </w:rPr>
        <w:t>，上报省发改委要求新增浙石化</w:t>
      </w:r>
      <w:r w:rsidR="00BB4FA0" w:rsidRPr="00E2026A">
        <w:rPr>
          <w:rFonts w:ascii="Times New Roman" w:eastAsia="仿宋_GB2312" w:hAnsi="Times New Roman" w:cs="Times New Roman" w:hint="eastAsia"/>
          <w:sz w:val="32"/>
          <w:szCs w:val="32"/>
        </w:rPr>
        <w:t>4000</w:t>
      </w:r>
      <w:r w:rsidR="00BB4FA0" w:rsidRPr="00E2026A">
        <w:rPr>
          <w:rFonts w:ascii="Times New Roman" w:eastAsia="仿宋_GB2312" w:hAnsi="Times New Roman" w:cs="Times New Roman" w:hint="eastAsia"/>
          <w:sz w:val="32"/>
          <w:szCs w:val="32"/>
        </w:rPr>
        <w:t>万吨</w:t>
      </w:r>
      <w:r w:rsidR="00BB4FA0" w:rsidRPr="00E2026A">
        <w:rPr>
          <w:rFonts w:ascii="Times New Roman" w:eastAsia="仿宋_GB2312" w:hAnsi="Times New Roman" w:cs="Times New Roman" w:hint="eastAsia"/>
          <w:sz w:val="32"/>
          <w:szCs w:val="32"/>
        </w:rPr>
        <w:t>/</w:t>
      </w:r>
      <w:r w:rsidR="00BB4FA0" w:rsidRPr="00E2026A">
        <w:rPr>
          <w:rFonts w:ascii="Times New Roman" w:eastAsia="仿宋_GB2312" w:hAnsi="Times New Roman" w:cs="Times New Roman" w:hint="eastAsia"/>
          <w:sz w:val="32"/>
          <w:szCs w:val="32"/>
        </w:rPr>
        <w:t>年炼化一体化项目进口原油使用量。</w:t>
      </w:r>
      <w:r w:rsidR="009F4124" w:rsidRPr="00E2026A">
        <w:rPr>
          <w:rFonts w:ascii="Times New Roman" w:eastAsia="仿宋_GB2312" w:hAnsi="Times New Roman" w:cs="Times New Roman" w:hint="eastAsia"/>
          <w:sz w:val="32"/>
          <w:szCs w:val="32"/>
        </w:rPr>
        <w:t>牵头开展绿色石化产业配套布局规划研究，推进石化区扩区申报，石化基地整合提升方案获省政府原则同意。</w:t>
      </w:r>
      <w:r w:rsidR="00053407" w:rsidRPr="00053407">
        <w:rPr>
          <w:rFonts w:ascii="Times New Roman" w:eastAsia="仿宋_GB2312" w:hAnsi="Times New Roman" w:cs="Times New Roman" w:hint="eastAsia"/>
          <w:sz w:val="32"/>
          <w:szCs w:val="32"/>
        </w:rPr>
        <w:t>新奥</w:t>
      </w:r>
      <w:r w:rsidR="00053407" w:rsidRPr="00053407">
        <w:rPr>
          <w:rFonts w:ascii="Times New Roman" w:eastAsia="仿宋_GB2312" w:hAnsi="Times New Roman" w:cs="Times New Roman" w:hint="eastAsia"/>
          <w:sz w:val="32"/>
          <w:szCs w:val="32"/>
        </w:rPr>
        <w:t>LNG</w:t>
      </w:r>
      <w:r w:rsidR="00053407" w:rsidRPr="00053407">
        <w:rPr>
          <w:rFonts w:ascii="Times New Roman" w:eastAsia="仿宋_GB2312" w:hAnsi="Times New Roman" w:cs="Times New Roman" w:hint="eastAsia"/>
          <w:sz w:val="32"/>
          <w:szCs w:val="32"/>
        </w:rPr>
        <w:t>接收站二期储罐焊接已经完成，正水压试验，舟山液化天然气（</w:t>
      </w:r>
      <w:r w:rsidR="00053407" w:rsidRPr="00053407">
        <w:rPr>
          <w:rFonts w:ascii="Times New Roman" w:eastAsia="仿宋_GB2312" w:hAnsi="Times New Roman" w:cs="Times New Roman" w:hint="eastAsia"/>
          <w:sz w:val="32"/>
          <w:szCs w:val="32"/>
        </w:rPr>
        <w:t>LNG</w:t>
      </w:r>
      <w:r w:rsidR="00053407" w:rsidRPr="00053407">
        <w:rPr>
          <w:rFonts w:ascii="Times New Roman" w:eastAsia="仿宋_GB2312" w:hAnsi="Times New Roman" w:cs="Times New Roman" w:hint="eastAsia"/>
          <w:sz w:val="32"/>
          <w:szCs w:val="32"/>
        </w:rPr>
        <w:t>）接收及加注站连接管道项目已完成管道铺设、验收投运。</w:t>
      </w:r>
      <w:r w:rsidR="00C87A01" w:rsidRPr="00BE0C14">
        <w:rPr>
          <w:rFonts w:ascii="Times New Roman" w:eastAsia="仿宋_GB2312" w:hAnsi="Times New Roman" w:cs="Times New Roman" w:hint="eastAsia"/>
          <w:sz w:val="32"/>
          <w:szCs w:val="32"/>
        </w:rPr>
        <w:t>中石化浙江舟山六横</w:t>
      </w:r>
      <w:r w:rsidR="00C87A01" w:rsidRPr="00BE0C14">
        <w:rPr>
          <w:rFonts w:ascii="Times New Roman" w:eastAsia="仿宋_GB2312" w:hAnsi="Times New Roman" w:cs="Times New Roman" w:hint="eastAsia"/>
          <w:sz w:val="32"/>
          <w:szCs w:val="32"/>
        </w:rPr>
        <w:t>LNG</w:t>
      </w:r>
      <w:r w:rsidR="00C87A01" w:rsidRPr="00BE0C14">
        <w:rPr>
          <w:rFonts w:ascii="Times New Roman" w:eastAsia="仿宋_GB2312" w:hAnsi="Times New Roman" w:cs="Times New Roman" w:hint="eastAsia"/>
          <w:sz w:val="32"/>
          <w:szCs w:val="32"/>
        </w:rPr>
        <w:t>项目投资合作协议已正式签约，并完成可研。</w:t>
      </w:r>
      <w:r w:rsidR="001014F5" w:rsidRPr="00BE0C14">
        <w:rPr>
          <w:rFonts w:ascii="Times New Roman" w:eastAsia="仿宋_GB2312" w:hAnsi="Times New Roman" w:cs="Times New Roman" w:hint="eastAsia"/>
          <w:sz w:val="32"/>
          <w:szCs w:val="32"/>
        </w:rPr>
        <w:t>深化服务业“亩均论英雄”改革工作，遴选上报</w:t>
      </w:r>
      <w:r w:rsidR="001014F5" w:rsidRPr="00BE0C14">
        <w:rPr>
          <w:rFonts w:ascii="Times New Roman" w:eastAsia="仿宋_GB2312" w:hAnsi="Times New Roman" w:cs="Times New Roman" w:hint="eastAsia"/>
          <w:sz w:val="32"/>
          <w:szCs w:val="32"/>
        </w:rPr>
        <w:t>7</w:t>
      </w:r>
      <w:r w:rsidR="001014F5" w:rsidRPr="00BE0C14">
        <w:rPr>
          <w:rFonts w:ascii="Times New Roman" w:eastAsia="仿宋_GB2312" w:hAnsi="Times New Roman" w:cs="Times New Roman" w:hint="eastAsia"/>
          <w:sz w:val="32"/>
          <w:szCs w:val="32"/>
        </w:rPr>
        <w:t>家</w:t>
      </w:r>
      <w:r w:rsidR="001014F5" w:rsidRPr="00BE0C14">
        <w:rPr>
          <w:rFonts w:ascii="Times New Roman" w:eastAsia="仿宋_GB2312" w:hAnsi="Times New Roman" w:cs="Times New Roman" w:hint="eastAsia"/>
          <w:sz w:val="32"/>
          <w:szCs w:val="32"/>
        </w:rPr>
        <w:t xml:space="preserve"> </w:t>
      </w:r>
      <w:r w:rsidR="001014F5" w:rsidRPr="00BE0C14">
        <w:rPr>
          <w:rFonts w:ascii="Times New Roman" w:eastAsia="仿宋_GB2312" w:hAnsi="Times New Roman" w:cs="Times New Roman" w:hint="eastAsia"/>
          <w:sz w:val="32"/>
          <w:szCs w:val="32"/>
        </w:rPr>
        <w:t>“亩产效益”领跑者企业。</w:t>
      </w:r>
      <w:r w:rsidR="00864908" w:rsidRPr="00E2026A">
        <w:rPr>
          <w:rFonts w:ascii="Times New Roman" w:eastAsia="仿宋_GB2312" w:hAnsi="Times New Roman" w:cs="Times New Roman" w:hint="eastAsia"/>
          <w:sz w:val="32"/>
          <w:szCs w:val="32"/>
        </w:rPr>
        <w:t>促进产业融合发展，嵊泗县大洋山“渔光</w:t>
      </w:r>
      <w:r w:rsidR="00864908" w:rsidRPr="007D79F1">
        <w:rPr>
          <w:rFonts w:ascii="Times New Roman" w:eastAsia="仿宋_GB2312" w:hAnsi="Times New Roman" w:cs="Times New Roman" w:hint="eastAsia"/>
          <w:sz w:val="32"/>
          <w:szCs w:val="32"/>
        </w:rPr>
        <w:t>互补”生态高效养殖示范基地农村产业融合发展示范园成为第二批省级示范园创建单位。</w:t>
      </w:r>
      <w:r w:rsidR="00154E14" w:rsidRPr="007D79F1">
        <w:rPr>
          <w:rFonts w:ascii="Times New Roman" w:eastAsia="仿宋_GB2312" w:hAnsi="Times New Roman" w:cs="Times New Roman" w:hint="eastAsia"/>
          <w:sz w:val="32"/>
          <w:szCs w:val="32"/>
        </w:rPr>
        <w:t>舟山远洋渔业国家冷链物流基地</w:t>
      </w:r>
      <w:r w:rsidR="007D79F1" w:rsidRPr="007D79F1">
        <w:rPr>
          <w:rFonts w:ascii="Times New Roman" w:eastAsia="仿宋_GB2312" w:hAnsi="Times New Roman" w:cs="Times New Roman" w:hint="eastAsia"/>
          <w:sz w:val="32"/>
          <w:szCs w:val="32"/>
        </w:rPr>
        <w:t>成为全省唯一获批的国家骨干冷链物流基地</w:t>
      </w:r>
      <w:r w:rsidR="00154E14" w:rsidRPr="007D79F1">
        <w:rPr>
          <w:rFonts w:ascii="Times New Roman" w:eastAsia="仿宋_GB2312" w:hAnsi="Times New Roman" w:cs="Times New Roman" w:hint="eastAsia"/>
          <w:sz w:val="32"/>
          <w:szCs w:val="32"/>
        </w:rPr>
        <w:t>。</w:t>
      </w:r>
      <w:r w:rsidR="00B14773" w:rsidRPr="007D79F1">
        <w:rPr>
          <w:rFonts w:ascii="Times New Roman" w:eastAsia="仿宋_GB2312" w:hAnsi="Times New Roman" w:cs="Times New Roman" w:hint="eastAsia"/>
          <w:sz w:val="32"/>
          <w:szCs w:val="32"/>
        </w:rPr>
        <w:t>开展</w:t>
      </w:r>
      <w:r w:rsidR="00C87A01" w:rsidRPr="007D79F1">
        <w:rPr>
          <w:rFonts w:ascii="Times New Roman" w:eastAsia="仿宋_GB2312" w:hAnsi="Times New Roman" w:cs="Times New Roman" w:hint="eastAsia"/>
          <w:sz w:val="32"/>
          <w:szCs w:val="32"/>
        </w:rPr>
        <w:t>国际油气储运</w:t>
      </w:r>
      <w:r w:rsidR="00C87A01" w:rsidRPr="00E2026A">
        <w:rPr>
          <w:rFonts w:ascii="Times New Roman" w:eastAsia="仿宋_GB2312" w:hAnsi="Times New Roman" w:cs="Times New Roman" w:hint="eastAsia"/>
          <w:sz w:val="32"/>
          <w:szCs w:val="32"/>
        </w:rPr>
        <w:t>基地建设总体方案、</w:t>
      </w:r>
      <w:r w:rsidR="00C87A01" w:rsidRPr="00E2026A">
        <w:rPr>
          <w:rFonts w:ascii="Times New Roman" w:eastAsia="仿宋_GB2312" w:hAnsi="Times New Roman" w:cs="Times New Roman" w:hint="eastAsia"/>
          <w:sz w:val="32"/>
          <w:szCs w:val="32"/>
        </w:rPr>
        <w:t>LNG</w:t>
      </w:r>
      <w:r w:rsidR="00C87A01" w:rsidRPr="00E2026A">
        <w:rPr>
          <w:rFonts w:ascii="Times New Roman" w:eastAsia="仿宋_GB2312" w:hAnsi="Times New Roman" w:cs="Times New Roman" w:hint="eastAsia"/>
          <w:sz w:val="32"/>
          <w:szCs w:val="32"/>
        </w:rPr>
        <w:t>产业链发展、</w:t>
      </w:r>
      <w:r w:rsidR="003B457B" w:rsidRPr="00E2026A">
        <w:rPr>
          <w:rFonts w:ascii="Times New Roman" w:eastAsia="仿宋_GB2312" w:hAnsi="Times New Roman" w:cs="Times New Roman" w:hint="eastAsia"/>
          <w:sz w:val="32"/>
          <w:szCs w:val="32"/>
        </w:rPr>
        <w:t>海水综合利用全产业链、海洋氢能产业发展、</w:t>
      </w:r>
      <w:r w:rsidR="00BC7C69" w:rsidRPr="00E2026A">
        <w:rPr>
          <w:rFonts w:ascii="Times New Roman" w:eastAsia="仿宋_GB2312" w:hAnsi="Times New Roman" w:cs="Times New Roman" w:hint="eastAsia"/>
          <w:sz w:val="32"/>
          <w:szCs w:val="32"/>
        </w:rPr>
        <w:t>新能源汽车补助政策等</w:t>
      </w:r>
      <w:r w:rsidR="00B14773" w:rsidRPr="00E2026A">
        <w:rPr>
          <w:rFonts w:ascii="Times New Roman" w:eastAsia="仿宋_GB2312" w:hAnsi="Times New Roman" w:cs="Times New Roman" w:hint="eastAsia"/>
          <w:sz w:val="32"/>
          <w:szCs w:val="32"/>
        </w:rPr>
        <w:t>研究。</w:t>
      </w:r>
    </w:p>
    <w:p w:rsidR="00BC7C69" w:rsidRPr="00E2026A" w:rsidRDefault="0000203F" w:rsidP="00EE7566">
      <w:pPr>
        <w:spacing w:line="560" w:lineRule="exact"/>
        <w:ind w:firstLineChars="200" w:firstLine="643"/>
        <w:rPr>
          <w:rFonts w:ascii="Times New Roman" w:eastAsia="仿宋_GB2312" w:hAnsi="Times New Roman"/>
          <w:sz w:val="32"/>
          <w:szCs w:val="32"/>
          <w:shd w:val="clear" w:color="auto" w:fill="FFFFFF"/>
        </w:rPr>
      </w:pPr>
      <w:r>
        <w:rPr>
          <w:rFonts w:ascii="Times New Roman" w:eastAsia="仿宋_GB2312" w:hAnsi="Times New Roman" w:hint="eastAsia"/>
          <w:b/>
          <w:sz w:val="32"/>
          <w:szCs w:val="32"/>
        </w:rPr>
        <w:t>8</w:t>
      </w:r>
      <w:r w:rsidR="00BC7C69" w:rsidRPr="00E2026A">
        <w:rPr>
          <w:rFonts w:ascii="Times New Roman" w:eastAsia="仿宋_GB2312" w:hAnsi="Times New Roman" w:hint="eastAsia"/>
          <w:b/>
          <w:sz w:val="32"/>
          <w:szCs w:val="32"/>
        </w:rPr>
        <w:t>.</w:t>
      </w:r>
      <w:r w:rsidR="00BC7C69" w:rsidRPr="00E2026A">
        <w:rPr>
          <w:rFonts w:ascii="Times New Roman" w:eastAsia="仿宋_GB2312" w:hAnsi="Times New Roman" w:hint="eastAsia"/>
          <w:b/>
          <w:sz w:val="32"/>
          <w:szCs w:val="32"/>
        </w:rPr>
        <w:t>落实对口支援、东西部扶贫协作任务。</w:t>
      </w:r>
      <w:r w:rsidR="00C77929" w:rsidRPr="00E2026A">
        <w:rPr>
          <w:rFonts w:ascii="Times New Roman" w:eastAsia="仿宋_GB2312" w:hAnsi="Times New Roman" w:cs="Times New Roman" w:hint="eastAsia"/>
          <w:sz w:val="32"/>
          <w:szCs w:val="32"/>
        </w:rPr>
        <w:t>成功组织</w:t>
      </w:r>
      <w:r w:rsidR="00C77929" w:rsidRPr="00E2026A">
        <w:rPr>
          <w:rFonts w:ascii="Times New Roman" w:eastAsia="仿宋_GB2312" w:hAnsi="Times New Roman" w:cs="Times New Roman" w:hint="eastAsia"/>
          <w:sz w:val="32"/>
          <w:szCs w:val="32"/>
        </w:rPr>
        <w:t>18</w:t>
      </w:r>
      <w:r w:rsidR="00C77929" w:rsidRPr="00E2026A">
        <w:rPr>
          <w:rFonts w:ascii="Times New Roman" w:eastAsia="仿宋_GB2312" w:hAnsi="Times New Roman" w:cs="Times New Roman" w:hint="eastAsia"/>
          <w:sz w:val="32"/>
          <w:szCs w:val="32"/>
        </w:rPr>
        <w:t>名宣汉务工人员返回舟山复工，受到央视《新闻直播间》报道。</w:t>
      </w:r>
      <w:r w:rsidR="0068288E" w:rsidRPr="00E2026A">
        <w:rPr>
          <w:rFonts w:ascii="Times New Roman" w:eastAsia="仿宋_GB2312" w:hAnsi="Times New Roman" w:cs="Times New Roman" w:hint="eastAsia"/>
          <w:sz w:val="32"/>
          <w:szCs w:val="32"/>
        </w:rPr>
        <w:t>促就业，首次尝试将“东西部职教</w:t>
      </w:r>
      <w:r w:rsidR="0068288E" w:rsidRPr="00E2026A">
        <w:rPr>
          <w:rFonts w:ascii="Times New Roman" w:eastAsia="仿宋_GB2312" w:hAnsi="Times New Roman" w:cs="Times New Roman" w:hint="eastAsia"/>
          <w:sz w:val="32"/>
          <w:szCs w:val="32"/>
        </w:rPr>
        <w:t>2+1</w:t>
      </w:r>
      <w:r w:rsidR="0068288E" w:rsidRPr="00E2026A">
        <w:rPr>
          <w:rFonts w:ascii="Times New Roman" w:eastAsia="仿宋_GB2312" w:hAnsi="Times New Roman" w:cs="Times New Roman" w:hint="eastAsia"/>
          <w:sz w:val="32"/>
          <w:szCs w:val="32"/>
        </w:rPr>
        <w:t>”的办班模式复制到航运业。</w:t>
      </w:r>
      <w:r w:rsidR="00C77929" w:rsidRPr="00E2026A">
        <w:rPr>
          <w:rFonts w:ascii="Times New Roman" w:eastAsia="仿宋_GB2312" w:hAnsi="Times New Roman" w:cs="Times New Roman" w:hint="eastAsia"/>
          <w:sz w:val="32"/>
          <w:szCs w:val="32"/>
        </w:rPr>
        <w:t>开展“达菜入舟”</w:t>
      </w:r>
      <w:r w:rsidR="0068288E" w:rsidRPr="00E2026A">
        <w:rPr>
          <w:rFonts w:ascii="Times New Roman" w:eastAsia="仿宋_GB2312" w:hAnsi="Times New Roman" w:cs="Times New Roman" w:hint="eastAsia"/>
          <w:sz w:val="32"/>
          <w:szCs w:val="32"/>
        </w:rPr>
        <w:t>、</w:t>
      </w:r>
      <w:r w:rsidR="00C77929" w:rsidRPr="00E2026A">
        <w:rPr>
          <w:rFonts w:ascii="Times New Roman" w:eastAsia="仿宋_GB2312" w:hAnsi="Times New Roman" w:cs="Times New Roman" w:hint="eastAsia"/>
          <w:sz w:val="32"/>
          <w:szCs w:val="32"/>
        </w:rPr>
        <w:t>村企结对直购</w:t>
      </w:r>
      <w:r w:rsidR="0068288E" w:rsidRPr="00E2026A">
        <w:rPr>
          <w:rFonts w:ascii="Times New Roman" w:eastAsia="仿宋_GB2312" w:hAnsi="Times New Roman" w:cs="Times New Roman" w:hint="eastAsia"/>
          <w:sz w:val="32"/>
          <w:szCs w:val="32"/>
        </w:rPr>
        <w:t>、</w:t>
      </w:r>
      <w:r w:rsidR="00C77929" w:rsidRPr="00E2026A">
        <w:rPr>
          <w:rFonts w:ascii="Times New Roman" w:eastAsia="仿宋_GB2312" w:hAnsi="Times New Roman" w:cs="Times New Roman" w:hint="eastAsia"/>
          <w:sz w:val="32"/>
          <w:szCs w:val="32"/>
        </w:rPr>
        <w:t>开设东西部扶贫协作特产馆等</w:t>
      </w:r>
      <w:r w:rsidR="00692678" w:rsidRPr="00E2026A">
        <w:rPr>
          <w:rFonts w:ascii="Times New Roman" w:eastAsia="仿宋_GB2312" w:hAnsi="Times New Roman" w:cs="Times New Roman" w:hint="eastAsia"/>
          <w:sz w:val="32"/>
          <w:szCs w:val="32"/>
        </w:rPr>
        <w:t>多种消费扶贫模式</w:t>
      </w:r>
      <w:r w:rsidR="00C77929" w:rsidRPr="00E2026A">
        <w:rPr>
          <w:rFonts w:ascii="Times New Roman" w:eastAsia="仿宋_GB2312" w:hAnsi="Times New Roman" w:cs="Times New Roman" w:hint="eastAsia"/>
          <w:sz w:val="32"/>
          <w:szCs w:val="32"/>
        </w:rPr>
        <w:t>，</w:t>
      </w:r>
      <w:r w:rsidR="00692678" w:rsidRPr="00E2026A">
        <w:rPr>
          <w:rFonts w:ascii="Times New Roman" w:eastAsia="仿宋_GB2312" w:hAnsi="Times New Roman" w:cs="Times New Roman" w:hint="eastAsia"/>
          <w:sz w:val="32"/>
          <w:szCs w:val="32"/>
        </w:rPr>
        <w:t>今年共筹集财政资金</w:t>
      </w:r>
      <w:r w:rsidR="00692678" w:rsidRPr="00E2026A">
        <w:rPr>
          <w:rFonts w:ascii="Times New Roman" w:eastAsia="仿宋_GB2312" w:hAnsi="Times New Roman" w:cs="Times New Roman" w:hint="eastAsia"/>
          <w:sz w:val="32"/>
          <w:szCs w:val="32"/>
        </w:rPr>
        <w:t>8420</w:t>
      </w:r>
      <w:r w:rsidR="00692678" w:rsidRPr="00E2026A">
        <w:rPr>
          <w:rFonts w:ascii="Times New Roman" w:eastAsia="仿宋_GB2312" w:hAnsi="Times New Roman" w:cs="Times New Roman" w:hint="eastAsia"/>
          <w:sz w:val="32"/>
          <w:szCs w:val="32"/>
        </w:rPr>
        <w:t>万元，捐赠帮扶资金</w:t>
      </w:r>
      <w:r w:rsidR="00692678" w:rsidRPr="00E2026A">
        <w:rPr>
          <w:rFonts w:ascii="Times New Roman" w:eastAsia="仿宋_GB2312" w:hAnsi="Times New Roman" w:cs="Times New Roman" w:hint="eastAsia"/>
          <w:sz w:val="32"/>
          <w:szCs w:val="32"/>
        </w:rPr>
        <w:t>1705</w:t>
      </w:r>
      <w:r w:rsidR="00692678" w:rsidRPr="00E2026A">
        <w:rPr>
          <w:rFonts w:ascii="Times New Roman" w:eastAsia="仿宋_GB2312" w:hAnsi="Times New Roman" w:cs="Times New Roman" w:hint="eastAsia"/>
          <w:sz w:val="32"/>
          <w:szCs w:val="32"/>
        </w:rPr>
        <w:t>万元，完成消费扶贫</w:t>
      </w:r>
      <w:r w:rsidR="00692678" w:rsidRPr="00E2026A">
        <w:rPr>
          <w:rFonts w:ascii="Times New Roman" w:eastAsia="仿宋_GB2312" w:hAnsi="Times New Roman" w:cs="Times New Roman" w:hint="eastAsia"/>
          <w:sz w:val="32"/>
          <w:szCs w:val="32"/>
        </w:rPr>
        <w:t>4000</w:t>
      </w:r>
      <w:r w:rsidR="00692678" w:rsidRPr="00E2026A">
        <w:rPr>
          <w:rFonts w:ascii="Times New Roman" w:eastAsia="仿宋_GB2312" w:hAnsi="Times New Roman" w:cs="Times New Roman" w:hint="eastAsia"/>
          <w:sz w:val="32"/>
          <w:szCs w:val="32"/>
        </w:rPr>
        <w:t>万元。</w:t>
      </w:r>
    </w:p>
    <w:p w:rsidR="00321327" w:rsidRPr="00E2026A" w:rsidRDefault="0000203F" w:rsidP="00C5233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hint="eastAsia"/>
          <w:b/>
          <w:sz w:val="32"/>
          <w:szCs w:val="32"/>
          <w:shd w:val="clear" w:color="auto" w:fill="FFFFFF"/>
        </w:rPr>
        <w:t>9</w:t>
      </w:r>
      <w:r w:rsidR="00D35768" w:rsidRPr="00E2026A">
        <w:rPr>
          <w:rFonts w:ascii="Times New Roman" w:eastAsia="仿宋_GB2312" w:hAnsi="Times New Roman" w:hint="eastAsia"/>
          <w:b/>
          <w:sz w:val="32"/>
          <w:szCs w:val="32"/>
          <w:shd w:val="clear" w:color="auto" w:fill="FFFFFF"/>
        </w:rPr>
        <w:t>.</w:t>
      </w:r>
      <w:r w:rsidR="00D35768" w:rsidRPr="00E2026A">
        <w:rPr>
          <w:rFonts w:ascii="Times New Roman" w:eastAsia="仿宋_GB2312" w:hAnsi="Times New Roman" w:hint="eastAsia"/>
          <w:b/>
          <w:sz w:val="32"/>
          <w:szCs w:val="32"/>
          <w:shd w:val="clear" w:color="auto" w:fill="FFFFFF"/>
        </w:rPr>
        <w:t>促进军民融合发展。</w:t>
      </w:r>
      <w:r w:rsidR="00321327" w:rsidRPr="00E2026A">
        <w:rPr>
          <w:rFonts w:ascii="Times New Roman" w:eastAsia="仿宋_GB2312" w:hAnsi="Times New Roman" w:cs="Times New Roman" w:hint="eastAsia"/>
          <w:sz w:val="32"/>
          <w:szCs w:val="32"/>
        </w:rPr>
        <w:t>军民融合评价考核体系基本建立，部队保障社会化得到强力推进，聚焦省级军民融合产业基地建设，顺利完成民参军企业倍增计划年度目标，涉军企业实力进</w:t>
      </w:r>
      <w:r w:rsidR="00321327" w:rsidRPr="00E2026A">
        <w:rPr>
          <w:rFonts w:ascii="Times New Roman" w:eastAsia="仿宋_GB2312" w:hAnsi="Times New Roman" w:cs="Times New Roman" w:hint="eastAsia"/>
          <w:sz w:val="32"/>
          <w:szCs w:val="32"/>
        </w:rPr>
        <w:lastRenderedPageBreak/>
        <w:t>一步提高，全市军民融合企业省级及以上高新技术企业</w:t>
      </w:r>
      <w:r w:rsidR="00321327" w:rsidRPr="00E2026A">
        <w:rPr>
          <w:rFonts w:ascii="Times New Roman" w:eastAsia="仿宋_GB2312" w:hAnsi="Times New Roman" w:cs="Times New Roman" w:hint="eastAsia"/>
          <w:sz w:val="32"/>
          <w:szCs w:val="32"/>
        </w:rPr>
        <w:t>9</w:t>
      </w:r>
      <w:r w:rsidR="00321327" w:rsidRPr="00E2026A">
        <w:rPr>
          <w:rFonts w:ascii="Times New Roman" w:eastAsia="仿宋_GB2312" w:hAnsi="Times New Roman" w:cs="Times New Roman" w:hint="eastAsia"/>
          <w:sz w:val="32"/>
          <w:szCs w:val="32"/>
        </w:rPr>
        <w:t>家、单打冠军企业</w:t>
      </w:r>
      <w:r w:rsidR="00321327" w:rsidRPr="00E2026A">
        <w:rPr>
          <w:rFonts w:ascii="Times New Roman" w:eastAsia="仿宋_GB2312" w:hAnsi="Times New Roman" w:cs="Times New Roman" w:hint="eastAsia"/>
          <w:sz w:val="32"/>
          <w:szCs w:val="32"/>
        </w:rPr>
        <w:t>1</w:t>
      </w:r>
      <w:r w:rsidR="00321327" w:rsidRPr="00E2026A">
        <w:rPr>
          <w:rFonts w:ascii="Times New Roman" w:eastAsia="仿宋_GB2312" w:hAnsi="Times New Roman" w:cs="Times New Roman" w:hint="eastAsia"/>
          <w:sz w:val="32"/>
          <w:szCs w:val="32"/>
        </w:rPr>
        <w:t>家。</w:t>
      </w:r>
    </w:p>
    <w:p w:rsidR="00F226DF" w:rsidRPr="00E2026A" w:rsidRDefault="00F226DF" w:rsidP="00EE7566">
      <w:pPr>
        <w:spacing w:line="560" w:lineRule="exact"/>
        <w:ind w:firstLineChars="200" w:firstLine="643"/>
        <w:rPr>
          <w:rFonts w:ascii="Times New Roman" w:eastAsia="楷体_GB2312" w:hAnsi="Times New Roman"/>
          <w:b/>
          <w:sz w:val="32"/>
          <w:szCs w:val="32"/>
        </w:rPr>
      </w:pPr>
      <w:r w:rsidRPr="00E2026A">
        <w:rPr>
          <w:rFonts w:ascii="Times New Roman" w:eastAsia="楷体_GB2312" w:hAnsi="Times New Roman" w:hint="eastAsia"/>
          <w:b/>
          <w:sz w:val="32"/>
          <w:szCs w:val="32"/>
        </w:rPr>
        <w:t>（三）</w:t>
      </w:r>
      <w:r w:rsidR="003E1738" w:rsidRPr="00E2026A">
        <w:rPr>
          <w:rFonts w:ascii="Times New Roman" w:eastAsia="楷体_GB2312" w:hAnsi="Times New Roman" w:hint="eastAsia"/>
          <w:b/>
          <w:sz w:val="32"/>
          <w:szCs w:val="32"/>
        </w:rPr>
        <w:t>共建</w:t>
      </w:r>
      <w:r w:rsidRPr="00E2026A">
        <w:rPr>
          <w:rFonts w:ascii="Times New Roman" w:eastAsia="楷体_GB2312" w:hAnsi="Times New Roman" w:hint="eastAsia"/>
          <w:b/>
          <w:sz w:val="32"/>
          <w:szCs w:val="32"/>
        </w:rPr>
        <w:t>共创海上花园城市</w:t>
      </w:r>
    </w:p>
    <w:p w:rsidR="003E1738" w:rsidRPr="00E2026A" w:rsidRDefault="00925CDB" w:rsidP="003E1738">
      <w:pPr>
        <w:spacing w:line="560" w:lineRule="exact"/>
        <w:ind w:firstLineChars="200" w:firstLine="643"/>
        <w:rPr>
          <w:rFonts w:ascii="Times New Roman" w:eastAsia="仿宋_GB2312" w:hAnsi="Times New Roman"/>
          <w:sz w:val="32"/>
          <w:szCs w:val="32"/>
        </w:rPr>
      </w:pPr>
      <w:r w:rsidRPr="00E2026A">
        <w:rPr>
          <w:rFonts w:ascii="Times New Roman" w:eastAsia="仿宋_GB2312" w:hAnsi="Times New Roman" w:hint="eastAsia"/>
          <w:b/>
          <w:sz w:val="32"/>
          <w:szCs w:val="32"/>
        </w:rPr>
        <w:t>1.</w:t>
      </w:r>
      <w:r w:rsidRPr="00E2026A">
        <w:rPr>
          <w:rFonts w:ascii="Times New Roman" w:eastAsia="仿宋_GB2312" w:hAnsi="Times New Roman" w:hint="eastAsia"/>
          <w:b/>
          <w:sz w:val="32"/>
          <w:szCs w:val="32"/>
        </w:rPr>
        <w:t>融入全省“四大”建设。大花园：</w:t>
      </w:r>
      <w:r w:rsidR="00C41D2F" w:rsidRPr="00E2026A">
        <w:rPr>
          <w:rFonts w:ascii="Times New Roman" w:eastAsia="仿宋_GB2312" w:hAnsi="Times New Roman" w:hint="eastAsia"/>
          <w:sz w:val="32"/>
          <w:szCs w:val="32"/>
        </w:rPr>
        <w:t>编制完成《舟山市海岛大花园建设规划》</w:t>
      </w:r>
      <w:r w:rsidRPr="00E2026A">
        <w:rPr>
          <w:rFonts w:ascii="Times New Roman" w:eastAsia="仿宋_GB2312" w:hAnsi="Times New Roman" w:hint="eastAsia"/>
          <w:sz w:val="32"/>
          <w:szCs w:val="32"/>
        </w:rPr>
        <w:t>，我市海上花园城列入全省海岛大花园建设的核心区。成功申报省级资源循环利用示范城市，列全省第二。</w:t>
      </w:r>
      <w:r w:rsidRPr="00E2026A">
        <w:rPr>
          <w:rFonts w:ascii="Times New Roman" w:eastAsia="仿宋_GB2312" w:hAnsi="Times New Roman" w:hint="eastAsia"/>
          <w:b/>
          <w:sz w:val="32"/>
          <w:szCs w:val="32"/>
        </w:rPr>
        <w:t>大通道：</w:t>
      </w:r>
      <w:r w:rsidR="002F5F94" w:rsidRPr="00E2026A">
        <w:rPr>
          <w:rFonts w:ascii="Times New Roman" w:eastAsia="仿宋_GB2312" w:hAnsi="Times New Roman" w:hint="eastAsia"/>
          <w:sz w:val="32"/>
          <w:szCs w:val="32"/>
        </w:rPr>
        <w:t>宁波舟山港主通道公路工程总体形象进度完成</w:t>
      </w:r>
      <w:r w:rsidR="002F5F94" w:rsidRPr="00E2026A">
        <w:rPr>
          <w:rFonts w:ascii="Times New Roman" w:eastAsia="仿宋_GB2312" w:hAnsi="Times New Roman" w:hint="eastAsia"/>
          <w:sz w:val="32"/>
          <w:szCs w:val="32"/>
        </w:rPr>
        <w:t>90%</w:t>
      </w:r>
      <w:r w:rsidR="002F5F94" w:rsidRPr="00E2026A">
        <w:rPr>
          <w:rFonts w:ascii="Times New Roman" w:eastAsia="仿宋_GB2312" w:hAnsi="Times New Roman" w:hint="eastAsia"/>
          <w:sz w:val="32"/>
          <w:szCs w:val="32"/>
        </w:rPr>
        <w:t>，其中舟岱大桥形象进度达</w:t>
      </w:r>
      <w:r w:rsidR="002F5F94" w:rsidRPr="00E2026A">
        <w:rPr>
          <w:rFonts w:ascii="Times New Roman" w:eastAsia="仿宋_GB2312" w:hAnsi="Times New Roman" w:hint="eastAsia"/>
          <w:sz w:val="32"/>
          <w:szCs w:val="32"/>
        </w:rPr>
        <w:t>87%</w:t>
      </w:r>
      <w:r w:rsidR="002F5F94" w:rsidRPr="00E2026A">
        <w:rPr>
          <w:rFonts w:ascii="Times New Roman" w:eastAsia="仿宋_GB2312" w:hAnsi="Times New Roman" w:hint="eastAsia"/>
          <w:sz w:val="32"/>
          <w:szCs w:val="32"/>
        </w:rPr>
        <w:t>，</w:t>
      </w:r>
      <w:r w:rsidR="002F5F94" w:rsidRPr="00E2026A">
        <w:rPr>
          <w:rFonts w:ascii="Times New Roman" w:eastAsia="仿宋_GB2312" w:hAnsi="Times New Roman" w:hint="eastAsia"/>
          <w:sz w:val="32"/>
          <w:szCs w:val="32"/>
        </w:rPr>
        <w:t>6</w:t>
      </w:r>
      <w:r w:rsidR="002F5F94" w:rsidRPr="00E2026A">
        <w:rPr>
          <w:rFonts w:ascii="Times New Roman" w:eastAsia="仿宋_GB2312" w:hAnsi="Times New Roman" w:hint="eastAsia"/>
          <w:sz w:val="32"/>
          <w:szCs w:val="32"/>
        </w:rPr>
        <w:t>月初陆域段桥梁实现贯通；甬舟铁路完成初步设计批复</w:t>
      </w:r>
      <w:r w:rsidR="00911EB8" w:rsidRPr="00E2026A">
        <w:rPr>
          <w:rFonts w:ascii="Times New Roman" w:eastAsia="仿宋_GB2312" w:hAnsi="Times New Roman" w:hint="eastAsia"/>
          <w:sz w:val="32"/>
          <w:szCs w:val="32"/>
        </w:rPr>
        <w:t>。</w:t>
      </w:r>
      <w:r w:rsidR="00911EB8" w:rsidRPr="00E2026A">
        <w:rPr>
          <w:rFonts w:ascii="Times New Roman" w:eastAsia="仿宋_GB2312" w:hAnsi="Times New Roman" w:hint="eastAsia"/>
          <w:b/>
          <w:sz w:val="32"/>
          <w:szCs w:val="32"/>
        </w:rPr>
        <w:t>大湾区：</w:t>
      </w:r>
      <w:r w:rsidR="00F12511" w:rsidRPr="00E2026A">
        <w:rPr>
          <w:rFonts w:ascii="Times New Roman" w:eastAsia="仿宋_GB2312" w:hAnsi="Times New Roman" w:hint="eastAsia"/>
          <w:sz w:val="32"/>
          <w:szCs w:val="32"/>
        </w:rPr>
        <w:t>69</w:t>
      </w:r>
      <w:r w:rsidR="00F12511" w:rsidRPr="00E2026A">
        <w:rPr>
          <w:rFonts w:ascii="Times New Roman" w:eastAsia="仿宋_GB2312" w:hAnsi="Times New Roman" w:hint="eastAsia"/>
          <w:sz w:val="32"/>
          <w:szCs w:val="32"/>
        </w:rPr>
        <w:t>个项目列入</w:t>
      </w:r>
      <w:r w:rsidR="00F12511" w:rsidRPr="00E2026A">
        <w:rPr>
          <w:rFonts w:ascii="Times New Roman" w:eastAsia="仿宋_GB2312" w:hAnsi="Times New Roman" w:hint="eastAsia"/>
          <w:sz w:val="32"/>
          <w:szCs w:val="32"/>
        </w:rPr>
        <w:t>2020</w:t>
      </w:r>
      <w:r w:rsidR="00F12511" w:rsidRPr="00E2026A">
        <w:rPr>
          <w:rFonts w:ascii="Times New Roman" w:eastAsia="仿宋_GB2312" w:hAnsi="Times New Roman" w:hint="eastAsia"/>
          <w:sz w:val="32"/>
          <w:szCs w:val="32"/>
        </w:rPr>
        <w:t>年省海洋经济发展重大建设项目实施计划，申报争取</w:t>
      </w:r>
      <w:r w:rsidR="00F12511" w:rsidRPr="00E2026A">
        <w:rPr>
          <w:rFonts w:ascii="Times New Roman" w:eastAsia="仿宋_GB2312" w:hAnsi="Times New Roman" w:hint="eastAsia"/>
          <w:sz w:val="32"/>
          <w:szCs w:val="32"/>
        </w:rPr>
        <w:t>2020</w:t>
      </w:r>
      <w:r w:rsidR="00F12511" w:rsidRPr="00E2026A">
        <w:rPr>
          <w:rFonts w:ascii="Times New Roman" w:eastAsia="仿宋_GB2312" w:hAnsi="Times New Roman" w:hint="eastAsia"/>
          <w:sz w:val="32"/>
          <w:szCs w:val="32"/>
        </w:rPr>
        <w:t>年省海洋（湾区）经济发展专项资金项目补助共</w:t>
      </w:r>
      <w:r w:rsidR="00F12511" w:rsidRPr="00E2026A">
        <w:rPr>
          <w:rFonts w:ascii="Times New Roman" w:eastAsia="仿宋_GB2312" w:hAnsi="Times New Roman" w:hint="eastAsia"/>
          <w:sz w:val="32"/>
          <w:szCs w:val="32"/>
        </w:rPr>
        <w:t>11.62</w:t>
      </w:r>
      <w:r w:rsidR="00F12511" w:rsidRPr="00E2026A">
        <w:rPr>
          <w:rFonts w:ascii="Times New Roman" w:eastAsia="仿宋_GB2312" w:hAnsi="Times New Roman" w:hint="eastAsia"/>
          <w:sz w:val="32"/>
          <w:szCs w:val="32"/>
        </w:rPr>
        <w:t>亿元。</w:t>
      </w:r>
      <w:r w:rsidR="00F12511" w:rsidRPr="00E2026A">
        <w:rPr>
          <w:rFonts w:ascii="Times New Roman" w:eastAsia="仿宋_GB2312" w:hAnsi="Times New Roman" w:hint="eastAsia"/>
          <w:b/>
          <w:sz w:val="32"/>
          <w:szCs w:val="32"/>
        </w:rPr>
        <w:t>大都市区：</w:t>
      </w:r>
      <w:r w:rsidRPr="00E2026A">
        <w:rPr>
          <w:rFonts w:ascii="Times New Roman" w:eastAsia="仿宋_GB2312" w:hAnsi="Times New Roman" w:hint="eastAsia"/>
          <w:sz w:val="32"/>
          <w:szCs w:val="32"/>
        </w:rPr>
        <w:t>3</w:t>
      </w:r>
      <w:r w:rsidRPr="00E2026A">
        <w:rPr>
          <w:rFonts w:ascii="Times New Roman" w:eastAsia="仿宋_GB2312" w:hAnsi="Times New Roman" w:hint="eastAsia"/>
          <w:sz w:val="32"/>
          <w:szCs w:val="32"/>
        </w:rPr>
        <w:t>个项目列入大都市区标示性工程</w:t>
      </w:r>
      <w:r w:rsidR="006923A3" w:rsidRPr="00E2026A">
        <w:rPr>
          <w:rFonts w:ascii="Times New Roman" w:eastAsia="仿宋_GB2312" w:hAnsi="Times New Roman" w:hint="eastAsia"/>
          <w:sz w:val="32"/>
          <w:szCs w:val="32"/>
        </w:rPr>
        <w:t>，</w:t>
      </w:r>
      <w:r w:rsidR="00BE0C14" w:rsidRPr="00E2026A">
        <w:rPr>
          <w:rFonts w:ascii="Times New Roman" w:eastAsia="仿宋_GB2312" w:hAnsi="Times New Roman"/>
          <w:sz w:val="32"/>
          <w:szCs w:val="32"/>
        </w:rPr>
        <w:t>整合</w:t>
      </w:r>
      <w:r w:rsidR="00BE0C14">
        <w:rPr>
          <w:rFonts w:ascii="Times New Roman" w:eastAsia="仿宋_GB2312" w:hAnsi="Times New Roman" w:hint="eastAsia"/>
          <w:sz w:val="32"/>
          <w:szCs w:val="32"/>
        </w:rPr>
        <w:t>提升</w:t>
      </w:r>
      <w:r w:rsidR="002F5F94" w:rsidRPr="00E2026A">
        <w:rPr>
          <w:rFonts w:ascii="Times New Roman" w:eastAsia="仿宋_GB2312" w:hAnsi="Times New Roman"/>
          <w:sz w:val="32"/>
          <w:szCs w:val="32"/>
        </w:rPr>
        <w:t>全市</w:t>
      </w:r>
      <w:r w:rsidR="00BE0C14">
        <w:rPr>
          <w:rFonts w:ascii="Times New Roman" w:eastAsia="仿宋_GB2312" w:hAnsi="Times New Roman" w:hint="eastAsia"/>
          <w:sz w:val="32"/>
          <w:szCs w:val="32"/>
        </w:rPr>
        <w:t>开发区（</w:t>
      </w:r>
      <w:r w:rsidR="00BE0C14" w:rsidRPr="00E2026A">
        <w:rPr>
          <w:rFonts w:ascii="Times New Roman" w:eastAsia="仿宋_GB2312" w:hAnsi="Times New Roman"/>
          <w:sz w:val="32"/>
          <w:szCs w:val="32"/>
        </w:rPr>
        <w:t>园区</w:t>
      </w:r>
      <w:r w:rsidR="00BE0C14">
        <w:rPr>
          <w:rFonts w:ascii="Times New Roman" w:eastAsia="仿宋_GB2312" w:hAnsi="Times New Roman" w:hint="eastAsia"/>
          <w:sz w:val="32"/>
          <w:szCs w:val="32"/>
        </w:rPr>
        <w:t>）</w:t>
      </w:r>
      <w:r w:rsidR="002F5F94" w:rsidRPr="00E2026A">
        <w:rPr>
          <w:rFonts w:ascii="Times New Roman" w:eastAsia="仿宋_GB2312" w:hAnsi="Times New Roman"/>
          <w:sz w:val="32"/>
          <w:szCs w:val="32"/>
        </w:rPr>
        <w:t>平台</w:t>
      </w:r>
      <w:r w:rsidR="003E1738" w:rsidRPr="00E2026A">
        <w:rPr>
          <w:rFonts w:ascii="Times New Roman" w:eastAsia="仿宋_GB2312" w:hAnsi="Times New Roman" w:hint="eastAsia"/>
          <w:sz w:val="32"/>
          <w:szCs w:val="32"/>
        </w:rPr>
        <w:t>，完成全球海洋中心城市总体方案初稿。</w:t>
      </w:r>
    </w:p>
    <w:p w:rsidR="00F226DF" w:rsidRPr="00E2026A" w:rsidRDefault="00925CDB" w:rsidP="00EE7566">
      <w:pPr>
        <w:spacing w:line="560" w:lineRule="exact"/>
        <w:ind w:firstLineChars="200" w:firstLine="643"/>
        <w:rPr>
          <w:rFonts w:ascii="Times New Roman" w:eastAsia="仿宋_GB2312" w:hAnsi="Times New Roman" w:cs="仿宋_GB2312"/>
          <w:sz w:val="32"/>
          <w:szCs w:val="32"/>
        </w:rPr>
      </w:pPr>
      <w:r w:rsidRPr="00E2026A">
        <w:rPr>
          <w:rFonts w:ascii="Times New Roman" w:eastAsia="仿宋_GB2312" w:hAnsi="Times New Roman" w:hint="eastAsia"/>
          <w:b/>
          <w:sz w:val="32"/>
          <w:szCs w:val="32"/>
        </w:rPr>
        <w:t>2</w:t>
      </w:r>
      <w:r w:rsidR="00F226DF" w:rsidRPr="00E2026A">
        <w:rPr>
          <w:rFonts w:ascii="Times New Roman" w:eastAsia="仿宋_GB2312" w:hAnsi="Times New Roman" w:hint="eastAsia"/>
          <w:b/>
          <w:sz w:val="32"/>
          <w:szCs w:val="32"/>
        </w:rPr>
        <w:t>.</w:t>
      </w:r>
      <w:r w:rsidR="00F226DF" w:rsidRPr="00E2026A">
        <w:rPr>
          <w:rFonts w:ascii="Times New Roman" w:eastAsia="仿宋_GB2312" w:hAnsi="Times New Roman" w:hint="eastAsia"/>
          <w:b/>
          <w:sz w:val="32"/>
          <w:szCs w:val="32"/>
        </w:rPr>
        <w:t>开展未来社区建设试点。</w:t>
      </w:r>
      <w:r w:rsidR="00D6164B" w:rsidRPr="00E2026A">
        <w:rPr>
          <w:rFonts w:ascii="Times New Roman" w:eastAsia="仿宋_GB2312" w:hAnsi="Times New Roman" w:cs="仿宋_GB2312" w:hint="eastAsia"/>
          <w:sz w:val="32"/>
          <w:szCs w:val="32"/>
        </w:rPr>
        <w:t>首批</w:t>
      </w:r>
      <w:r w:rsidR="00C34FAD" w:rsidRPr="00E2026A">
        <w:rPr>
          <w:rFonts w:ascii="Times New Roman" w:eastAsia="仿宋_GB2312" w:hAnsi="Times New Roman" w:cs="仿宋_GB2312" w:hint="eastAsia"/>
          <w:sz w:val="32"/>
          <w:szCs w:val="32"/>
        </w:rPr>
        <w:t>省级</w:t>
      </w:r>
      <w:r w:rsidR="00D6164B" w:rsidRPr="00E2026A">
        <w:rPr>
          <w:rFonts w:ascii="Times New Roman" w:eastAsia="仿宋_GB2312" w:hAnsi="Times New Roman" w:cs="仿宋_GB2312" w:hint="eastAsia"/>
          <w:sz w:val="32"/>
          <w:szCs w:val="32"/>
        </w:rPr>
        <w:t>试点项目</w:t>
      </w:r>
      <w:r w:rsidR="0098261B">
        <w:rPr>
          <w:rFonts w:ascii="Times New Roman" w:eastAsia="仿宋_GB2312" w:hAnsi="Times New Roman" w:cs="仿宋_GB2312" w:hint="eastAsia"/>
          <w:sz w:val="32"/>
          <w:szCs w:val="32"/>
        </w:rPr>
        <w:t>-</w:t>
      </w:r>
      <w:r w:rsidR="00D6164B" w:rsidRPr="00E2026A">
        <w:rPr>
          <w:rFonts w:ascii="Times New Roman" w:eastAsia="仿宋_GB2312" w:hAnsi="Times New Roman" w:cs="仿宋_GB2312" w:hint="eastAsia"/>
          <w:sz w:val="32"/>
          <w:szCs w:val="32"/>
        </w:rPr>
        <w:t>定海城西社区项目</w:t>
      </w:r>
      <w:r w:rsidR="00C34FAD" w:rsidRPr="00E2026A">
        <w:rPr>
          <w:rFonts w:ascii="Times New Roman" w:eastAsia="仿宋_GB2312" w:hAnsi="Times New Roman" w:cs="仿宋_GB2312" w:hint="eastAsia"/>
          <w:sz w:val="32"/>
          <w:szCs w:val="32"/>
        </w:rPr>
        <w:t>完成</w:t>
      </w:r>
      <w:r w:rsidR="00D6164B" w:rsidRPr="00E2026A">
        <w:rPr>
          <w:rFonts w:ascii="Times New Roman" w:eastAsia="仿宋_GB2312" w:hAnsi="Times New Roman" w:cs="仿宋_GB2312" w:hint="eastAsia"/>
          <w:sz w:val="32"/>
          <w:szCs w:val="32"/>
        </w:rPr>
        <w:t>实施方案</w:t>
      </w:r>
      <w:r w:rsidR="00C34FAD" w:rsidRPr="00E2026A">
        <w:rPr>
          <w:rFonts w:ascii="Times New Roman" w:eastAsia="仿宋_GB2312" w:hAnsi="Times New Roman" w:cs="仿宋_GB2312" w:hint="eastAsia"/>
          <w:sz w:val="32"/>
          <w:szCs w:val="32"/>
        </w:rPr>
        <w:t>省级评审和备案，年底前实现全面开工建设。第二批省级试点创建项目</w:t>
      </w:r>
      <w:r w:rsidR="0098261B">
        <w:rPr>
          <w:rFonts w:ascii="Times New Roman" w:eastAsia="仿宋_GB2312" w:hAnsi="Times New Roman" w:cs="仿宋_GB2312" w:hint="eastAsia"/>
          <w:sz w:val="32"/>
          <w:szCs w:val="32"/>
        </w:rPr>
        <w:t>-</w:t>
      </w:r>
      <w:r w:rsidR="00C34FAD" w:rsidRPr="00E2026A">
        <w:rPr>
          <w:rFonts w:ascii="Times New Roman" w:eastAsia="仿宋_GB2312" w:hAnsi="Times New Roman" w:cs="仿宋_GB2312" w:hint="eastAsia"/>
          <w:sz w:val="32"/>
          <w:szCs w:val="32"/>
        </w:rPr>
        <w:t>普陀夏新社区项目已完成回迁地块范围拟定。市级试点培育项目确定为岱山星浦社区和长西社区，年底前先行部分启动建设。</w:t>
      </w:r>
    </w:p>
    <w:p w:rsidR="00B216FA" w:rsidRPr="00E2026A" w:rsidRDefault="002F5F94" w:rsidP="00EE7566">
      <w:pPr>
        <w:spacing w:line="560" w:lineRule="exact"/>
        <w:ind w:firstLineChars="200" w:firstLine="643"/>
        <w:rPr>
          <w:rFonts w:ascii="Times New Roman" w:eastAsia="仿宋_GB2312" w:hAnsi="Times New Roman"/>
          <w:b/>
          <w:color w:val="FF0000"/>
          <w:sz w:val="32"/>
          <w:szCs w:val="32"/>
        </w:rPr>
      </w:pPr>
      <w:r w:rsidRPr="00E2026A">
        <w:rPr>
          <w:rFonts w:ascii="Times New Roman" w:eastAsia="仿宋_GB2312" w:hAnsi="Times New Roman" w:hint="eastAsia"/>
          <w:b/>
          <w:sz w:val="32"/>
          <w:szCs w:val="32"/>
        </w:rPr>
        <w:t>3.</w:t>
      </w:r>
      <w:r w:rsidRPr="00E2026A">
        <w:rPr>
          <w:rFonts w:ascii="Times New Roman" w:eastAsia="仿宋_GB2312" w:hAnsi="Times New Roman" w:hint="eastAsia"/>
          <w:b/>
          <w:sz w:val="32"/>
          <w:szCs w:val="32"/>
        </w:rPr>
        <w:t>推进</w:t>
      </w:r>
      <w:r w:rsidR="00B216FA" w:rsidRPr="00E2026A">
        <w:rPr>
          <w:rFonts w:ascii="Times New Roman" w:eastAsia="仿宋_GB2312" w:hAnsi="Times New Roman" w:hint="eastAsia"/>
          <w:b/>
          <w:sz w:val="32"/>
          <w:szCs w:val="32"/>
        </w:rPr>
        <w:t>城镇化建设。</w:t>
      </w:r>
      <w:r w:rsidR="00B216FA" w:rsidRPr="00E2026A">
        <w:rPr>
          <w:rFonts w:ascii="Times New Roman" w:eastAsia="仿宋_GB2312" w:hAnsi="Times New Roman" w:hint="eastAsia"/>
          <w:sz w:val="32"/>
          <w:szCs w:val="32"/>
        </w:rPr>
        <w:t>推进省级特色小镇</w:t>
      </w:r>
      <w:r w:rsidR="00B216FA" w:rsidRPr="00E2026A">
        <w:rPr>
          <w:rFonts w:ascii="Times New Roman" w:eastAsia="仿宋_GB2312" w:hAnsi="Times New Roman" w:hint="eastAsia"/>
          <w:sz w:val="32"/>
          <w:szCs w:val="32"/>
        </w:rPr>
        <w:t>2.0</w:t>
      </w:r>
      <w:r w:rsidR="00B216FA" w:rsidRPr="00E2026A">
        <w:rPr>
          <w:rFonts w:ascii="Times New Roman" w:eastAsia="仿宋_GB2312" w:hAnsi="Times New Roman" w:hint="eastAsia"/>
          <w:sz w:val="32"/>
          <w:szCs w:val="32"/>
        </w:rPr>
        <w:t>版建设，</w:t>
      </w:r>
      <w:r w:rsidR="006F6538" w:rsidRPr="00E2026A">
        <w:rPr>
          <w:rFonts w:ascii="Times New Roman" w:eastAsia="仿宋_GB2312" w:hAnsi="Times New Roman" w:hint="eastAsia"/>
          <w:sz w:val="32"/>
          <w:szCs w:val="32"/>
        </w:rPr>
        <w:t>定海远洋渔业小镇和</w:t>
      </w:r>
      <w:r w:rsidR="00B216FA" w:rsidRPr="00E2026A">
        <w:rPr>
          <w:rFonts w:ascii="Times New Roman" w:eastAsia="仿宋_GB2312" w:hAnsi="Times New Roman" w:hint="eastAsia"/>
          <w:sz w:val="32"/>
          <w:szCs w:val="32"/>
        </w:rPr>
        <w:t>沈家门渔港小镇成功通过验收并正式命名</w:t>
      </w:r>
      <w:r w:rsidR="006F6538">
        <w:rPr>
          <w:rFonts w:ascii="Times New Roman" w:eastAsia="仿宋_GB2312" w:hAnsi="Times New Roman" w:hint="eastAsia"/>
          <w:sz w:val="32"/>
          <w:szCs w:val="32"/>
        </w:rPr>
        <w:t>为</w:t>
      </w:r>
      <w:r w:rsidR="006F6538" w:rsidRPr="00E2026A">
        <w:rPr>
          <w:rFonts w:ascii="Times New Roman" w:eastAsia="仿宋_GB2312" w:hAnsi="Times New Roman" w:hint="eastAsia"/>
          <w:sz w:val="32"/>
          <w:szCs w:val="32"/>
        </w:rPr>
        <w:t>省级特色小镇</w:t>
      </w:r>
      <w:r w:rsidR="00B216FA" w:rsidRPr="00E2026A">
        <w:rPr>
          <w:rFonts w:ascii="Times New Roman" w:eastAsia="仿宋_GB2312" w:hAnsi="Times New Roman" w:hint="eastAsia"/>
          <w:sz w:val="32"/>
          <w:szCs w:val="32"/>
        </w:rPr>
        <w:t>。</w:t>
      </w:r>
      <w:r w:rsidR="004175D1" w:rsidRPr="00E2026A">
        <w:rPr>
          <w:rFonts w:ascii="Times New Roman" w:eastAsia="仿宋_GB2312" w:hAnsi="Times New Roman" w:hint="eastAsia"/>
          <w:sz w:val="32"/>
          <w:szCs w:val="32"/>
        </w:rPr>
        <w:t>岱山县成功入选</w:t>
      </w:r>
      <w:r w:rsidR="00B216FA" w:rsidRPr="00E2026A">
        <w:rPr>
          <w:rFonts w:ascii="Times New Roman" w:eastAsia="仿宋_GB2312" w:hAnsi="Times New Roman" w:hint="eastAsia"/>
          <w:sz w:val="32"/>
          <w:szCs w:val="32"/>
        </w:rPr>
        <w:t>国家县城新型城镇化建设示范名单。</w:t>
      </w:r>
    </w:p>
    <w:p w:rsidR="003D1EAE" w:rsidRPr="00E2026A" w:rsidRDefault="002F5F94" w:rsidP="00EE7566">
      <w:pPr>
        <w:spacing w:line="560" w:lineRule="exact"/>
        <w:ind w:firstLineChars="200" w:firstLine="643"/>
        <w:rPr>
          <w:rFonts w:ascii="Times New Roman" w:eastAsia="仿宋_GB2312" w:hAnsi="Times New Roman"/>
          <w:sz w:val="32"/>
          <w:szCs w:val="32"/>
        </w:rPr>
      </w:pPr>
      <w:r w:rsidRPr="00E2026A">
        <w:rPr>
          <w:rFonts w:ascii="Times New Roman" w:eastAsia="仿宋_GB2312" w:hAnsi="Times New Roman" w:cs="楷体_GB2312" w:hint="eastAsia"/>
          <w:b/>
          <w:bCs/>
          <w:sz w:val="32"/>
          <w:szCs w:val="32"/>
        </w:rPr>
        <w:t>4</w:t>
      </w:r>
      <w:r w:rsidR="004F1346" w:rsidRPr="00E2026A">
        <w:rPr>
          <w:rFonts w:ascii="Times New Roman" w:eastAsia="仿宋_GB2312" w:hAnsi="Times New Roman" w:cs="楷体_GB2312" w:hint="eastAsia"/>
          <w:b/>
          <w:bCs/>
          <w:sz w:val="32"/>
          <w:szCs w:val="32"/>
        </w:rPr>
        <w:t>.</w:t>
      </w:r>
      <w:r w:rsidR="003D1EAE" w:rsidRPr="00E2026A">
        <w:rPr>
          <w:rFonts w:ascii="Times New Roman" w:eastAsia="仿宋_GB2312" w:hAnsi="Times New Roman" w:cs="楷体_GB2312" w:hint="eastAsia"/>
          <w:b/>
          <w:bCs/>
          <w:sz w:val="32"/>
          <w:szCs w:val="32"/>
        </w:rPr>
        <w:t>推动可再生能源示范应用</w:t>
      </w:r>
      <w:r w:rsidR="004F1346" w:rsidRPr="00E2026A">
        <w:rPr>
          <w:rFonts w:ascii="Times New Roman" w:eastAsia="仿宋_GB2312" w:hAnsi="Times New Roman" w:cs="楷体_GB2312" w:hint="eastAsia"/>
          <w:b/>
          <w:bCs/>
          <w:sz w:val="32"/>
          <w:szCs w:val="32"/>
        </w:rPr>
        <w:t>。</w:t>
      </w:r>
      <w:r w:rsidR="003D1EAE" w:rsidRPr="00E2026A">
        <w:rPr>
          <w:rFonts w:ascii="Times New Roman" w:eastAsia="仿宋_GB2312" w:hAnsi="Times New Roman" w:hint="eastAsia"/>
          <w:sz w:val="32"/>
          <w:szCs w:val="32"/>
        </w:rPr>
        <w:t>稳步推进风电发展</w:t>
      </w:r>
      <w:r w:rsidR="004F1346" w:rsidRPr="00E2026A">
        <w:rPr>
          <w:rFonts w:ascii="Times New Roman" w:eastAsia="仿宋_GB2312" w:hAnsi="Times New Roman" w:hint="eastAsia"/>
          <w:sz w:val="32"/>
          <w:szCs w:val="32"/>
        </w:rPr>
        <w:t>，</w:t>
      </w:r>
      <w:r w:rsidR="003D1EAE" w:rsidRPr="00E2026A">
        <w:rPr>
          <w:rFonts w:ascii="Times New Roman" w:eastAsia="仿宋_GB2312" w:hAnsi="Times New Roman" w:hint="eastAsia"/>
          <w:sz w:val="32"/>
          <w:szCs w:val="32"/>
        </w:rPr>
        <w:t>重点推</w:t>
      </w:r>
      <w:r w:rsidR="003D1EAE" w:rsidRPr="00E2026A">
        <w:rPr>
          <w:rFonts w:ascii="Times New Roman" w:eastAsia="仿宋_GB2312" w:hAnsi="Times New Roman" w:hint="eastAsia"/>
          <w:sz w:val="32"/>
          <w:szCs w:val="32"/>
        </w:rPr>
        <w:lastRenderedPageBreak/>
        <w:t>进中广核岱山</w:t>
      </w:r>
      <w:r w:rsidR="003D1EAE" w:rsidRPr="00E2026A">
        <w:rPr>
          <w:rFonts w:ascii="Times New Roman" w:eastAsia="仿宋_GB2312" w:hAnsi="Times New Roman" w:hint="eastAsia"/>
          <w:sz w:val="32"/>
          <w:szCs w:val="32"/>
        </w:rPr>
        <w:t>4#</w:t>
      </w:r>
      <w:r w:rsidR="003D1EAE" w:rsidRPr="00E2026A">
        <w:rPr>
          <w:rFonts w:ascii="Times New Roman" w:eastAsia="仿宋_GB2312" w:hAnsi="Times New Roman" w:hint="eastAsia"/>
          <w:sz w:val="32"/>
          <w:szCs w:val="32"/>
        </w:rPr>
        <w:t>、嵊泗</w:t>
      </w:r>
      <w:r w:rsidR="003D1EAE" w:rsidRPr="00E2026A">
        <w:rPr>
          <w:rFonts w:ascii="Times New Roman" w:eastAsia="仿宋_GB2312" w:hAnsi="Times New Roman" w:hint="eastAsia"/>
          <w:sz w:val="32"/>
          <w:szCs w:val="32"/>
        </w:rPr>
        <w:t>2#</w:t>
      </w:r>
      <w:r w:rsidR="003D1EAE" w:rsidRPr="00E2026A">
        <w:rPr>
          <w:rFonts w:ascii="Times New Roman" w:eastAsia="仿宋_GB2312" w:hAnsi="Times New Roman" w:hint="eastAsia"/>
          <w:sz w:val="32"/>
          <w:szCs w:val="32"/>
        </w:rPr>
        <w:t>、嵊泗</w:t>
      </w:r>
      <w:r w:rsidR="003D1EAE" w:rsidRPr="00E2026A">
        <w:rPr>
          <w:rFonts w:ascii="Times New Roman" w:eastAsia="仿宋_GB2312" w:hAnsi="Times New Roman" w:hint="eastAsia"/>
          <w:sz w:val="32"/>
          <w:szCs w:val="32"/>
        </w:rPr>
        <w:t>5#</w:t>
      </w:r>
      <w:r w:rsidR="003D1EAE" w:rsidRPr="00E2026A">
        <w:rPr>
          <w:rFonts w:ascii="Times New Roman" w:eastAsia="仿宋_GB2312" w:hAnsi="Times New Roman" w:hint="eastAsia"/>
          <w:sz w:val="32"/>
          <w:szCs w:val="32"/>
        </w:rPr>
        <w:t>、</w:t>
      </w:r>
      <w:r w:rsidR="003D1EAE" w:rsidRPr="00E2026A">
        <w:rPr>
          <w:rFonts w:ascii="Times New Roman" w:eastAsia="仿宋_GB2312" w:hAnsi="Times New Roman" w:hint="eastAsia"/>
          <w:sz w:val="32"/>
          <w:szCs w:val="32"/>
        </w:rPr>
        <w:t>6#</w:t>
      </w:r>
      <w:r w:rsidR="003D1EAE" w:rsidRPr="00E2026A">
        <w:rPr>
          <w:rFonts w:ascii="Times New Roman" w:eastAsia="仿宋_GB2312" w:hAnsi="Times New Roman" w:hint="eastAsia"/>
          <w:sz w:val="32"/>
          <w:szCs w:val="32"/>
        </w:rPr>
        <w:t>海上风电场以及衢山风电场二期工程建设。高质量开展分布式光伏推广和集中竞价工作</w:t>
      </w:r>
      <w:r w:rsidR="004F1346" w:rsidRPr="00E2026A">
        <w:rPr>
          <w:rFonts w:ascii="Times New Roman" w:eastAsia="仿宋_GB2312" w:hAnsi="Times New Roman" w:hint="eastAsia"/>
          <w:sz w:val="32"/>
          <w:szCs w:val="32"/>
        </w:rPr>
        <w:t>，</w:t>
      </w:r>
      <w:r w:rsidR="00BB4FA0" w:rsidRPr="00E2026A">
        <w:rPr>
          <w:rFonts w:ascii="Times New Roman" w:eastAsia="仿宋_GB2312" w:hAnsi="Times New Roman" w:hint="eastAsia"/>
          <w:sz w:val="32"/>
          <w:szCs w:val="32"/>
        </w:rPr>
        <w:t>新并网分布式光伏装机容量</w:t>
      </w:r>
      <w:r w:rsidR="00BB4FA0" w:rsidRPr="00E2026A">
        <w:rPr>
          <w:rFonts w:ascii="Times New Roman" w:eastAsia="仿宋_GB2312" w:hAnsi="Times New Roman" w:hint="eastAsia"/>
          <w:sz w:val="32"/>
          <w:szCs w:val="32"/>
        </w:rPr>
        <w:t>8.7MW</w:t>
      </w:r>
      <w:r w:rsidR="00BB4FA0" w:rsidRPr="00E2026A">
        <w:rPr>
          <w:rFonts w:ascii="Times New Roman" w:eastAsia="仿宋_GB2312" w:hAnsi="Times New Roman" w:hint="eastAsia"/>
          <w:sz w:val="32"/>
          <w:szCs w:val="32"/>
        </w:rPr>
        <w:t>，新增家庭屋顶光伏</w:t>
      </w:r>
      <w:r w:rsidR="00BB4FA0" w:rsidRPr="00E2026A">
        <w:rPr>
          <w:rFonts w:ascii="Times New Roman" w:eastAsia="仿宋_GB2312" w:hAnsi="Times New Roman" w:hint="eastAsia"/>
          <w:sz w:val="32"/>
          <w:szCs w:val="32"/>
        </w:rPr>
        <w:t>15</w:t>
      </w:r>
      <w:r w:rsidR="00BB4FA0" w:rsidRPr="00E2026A">
        <w:rPr>
          <w:rFonts w:ascii="Times New Roman" w:eastAsia="仿宋_GB2312" w:hAnsi="Times New Roman" w:hint="eastAsia"/>
          <w:sz w:val="32"/>
          <w:szCs w:val="32"/>
        </w:rPr>
        <w:t>户，新增家庭屋顶光伏装机容量</w:t>
      </w:r>
      <w:r w:rsidR="00BB4FA0" w:rsidRPr="00E2026A">
        <w:rPr>
          <w:rFonts w:ascii="Times New Roman" w:eastAsia="仿宋_GB2312" w:hAnsi="Times New Roman" w:hint="eastAsia"/>
          <w:sz w:val="32"/>
          <w:szCs w:val="32"/>
        </w:rPr>
        <w:t>0.094MW</w:t>
      </w:r>
      <w:r w:rsidR="003D1EAE" w:rsidRPr="00E2026A">
        <w:rPr>
          <w:rFonts w:ascii="Times New Roman" w:eastAsia="仿宋_GB2312" w:hAnsi="Times New Roman" w:hint="eastAsia"/>
          <w:sz w:val="32"/>
          <w:szCs w:val="32"/>
        </w:rPr>
        <w:t>。三峡集团舟山潮流能示范工程</w:t>
      </w:r>
      <w:r w:rsidR="00593E49" w:rsidRPr="00593E49">
        <w:rPr>
          <w:rFonts w:ascii="Times New Roman" w:eastAsia="仿宋_GB2312" w:hAnsi="Times New Roman" w:hint="eastAsia"/>
          <w:sz w:val="32"/>
          <w:szCs w:val="32"/>
        </w:rPr>
        <w:t>已完成海上主体平台的钢结构安装、海缆敷设以及陆上集控中心的建设</w:t>
      </w:r>
      <w:r w:rsidR="003D1EAE" w:rsidRPr="00E2026A">
        <w:rPr>
          <w:rFonts w:ascii="Times New Roman" w:eastAsia="仿宋_GB2312" w:hAnsi="Times New Roman" w:hint="eastAsia"/>
          <w:sz w:val="32"/>
          <w:szCs w:val="32"/>
        </w:rPr>
        <w:t>。扎实推进</w:t>
      </w:r>
      <w:r w:rsidR="003C3E0E" w:rsidRPr="00E2026A">
        <w:rPr>
          <w:rFonts w:ascii="Times New Roman" w:eastAsia="仿宋_GB2312" w:hAnsi="Times New Roman" w:hint="eastAsia"/>
          <w:sz w:val="32"/>
          <w:szCs w:val="32"/>
        </w:rPr>
        <w:t>岱山</w:t>
      </w:r>
      <w:r w:rsidR="003D1EAE" w:rsidRPr="00E2026A">
        <w:rPr>
          <w:rFonts w:ascii="Times New Roman" w:eastAsia="仿宋_GB2312" w:hAnsi="Times New Roman" w:hint="eastAsia"/>
          <w:sz w:val="32"/>
          <w:szCs w:val="32"/>
        </w:rPr>
        <w:t>清洁能源示范县和</w:t>
      </w:r>
      <w:r w:rsidR="003C3E0E" w:rsidRPr="00E2026A">
        <w:rPr>
          <w:rFonts w:ascii="Times New Roman" w:eastAsia="仿宋_GB2312" w:hAnsi="Times New Roman" w:hint="eastAsia"/>
          <w:sz w:val="32"/>
          <w:szCs w:val="32"/>
        </w:rPr>
        <w:t>六横</w:t>
      </w:r>
      <w:r w:rsidR="003D1EAE" w:rsidRPr="00E2026A">
        <w:rPr>
          <w:rFonts w:ascii="Times New Roman" w:eastAsia="仿宋_GB2312" w:hAnsi="Times New Roman" w:hint="eastAsia"/>
          <w:sz w:val="32"/>
          <w:szCs w:val="32"/>
        </w:rPr>
        <w:t>新能源示范镇建设</w:t>
      </w:r>
      <w:r w:rsidR="003C3E0E" w:rsidRPr="00E2026A">
        <w:rPr>
          <w:rFonts w:ascii="Times New Roman" w:eastAsia="仿宋_GB2312" w:hAnsi="Times New Roman" w:hint="eastAsia"/>
          <w:sz w:val="32"/>
          <w:szCs w:val="32"/>
        </w:rPr>
        <w:t>。</w:t>
      </w:r>
    </w:p>
    <w:p w:rsidR="00E83F33" w:rsidRPr="00E2026A" w:rsidRDefault="00E749DE" w:rsidP="00EE7566">
      <w:pPr>
        <w:spacing w:line="560" w:lineRule="exact"/>
        <w:ind w:firstLineChars="200" w:firstLine="643"/>
        <w:rPr>
          <w:rFonts w:ascii="Times New Roman" w:eastAsia="楷体_GB2312" w:hAnsi="Times New Roman"/>
          <w:b/>
          <w:sz w:val="32"/>
          <w:szCs w:val="32"/>
        </w:rPr>
      </w:pPr>
      <w:r w:rsidRPr="00E2026A">
        <w:rPr>
          <w:rFonts w:ascii="Times New Roman" w:eastAsia="楷体_GB2312" w:hAnsi="Times New Roman" w:hint="eastAsia"/>
          <w:b/>
          <w:sz w:val="32"/>
          <w:szCs w:val="32"/>
        </w:rPr>
        <w:t>（</w:t>
      </w:r>
      <w:r w:rsidR="00F226DF" w:rsidRPr="00E2026A">
        <w:rPr>
          <w:rFonts w:ascii="Times New Roman" w:eastAsia="楷体_GB2312" w:hAnsi="Times New Roman" w:hint="eastAsia"/>
          <w:b/>
          <w:sz w:val="32"/>
          <w:szCs w:val="32"/>
        </w:rPr>
        <w:t>四</w:t>
      </w:r>
      <w:r w:rsidRPr="00E2026A">
        <w:rPr>
          <w:rFonts w:ascii="Times New Roman" w:eastAsia="楷体_GB2312" w:hAnsi="Times New Roman" w:hint="eastAsia"/>
          <w:b/>
          <w:sz w:val="32"/>
          <w:szCs w:val="32"/>
        </w:rPr>
        <w:t>）</w:t>
      </w:r>
      <w:r w:rsidR="00173343" w:rsidRPr="00E2026A">
        <w:rPr>
          <w:rFonts w:ascii="Times New Roman" w:eastAsia="楷体_GB2312" w:hAnsi="Times New Roman" w:hint="eastAsia"/>
          <w:b/>
          <w:sz w:val="32"/>
          <w:szCs w:val="32"/>
        </w:rPr>
        <w:t>助力</w:t>
      </w:r>
      <w:r w:rsidR="00983183" w:rsidRPr="00E2026A">
        <w:rPr>
          <w:rFonts w:ascii="Times New Roman" w:eastAsia="楷体_GB2312" w:hAnsi="Times New Roman" w:hint="eastAsia"/>
          <w:b/>
          <w:sz w:val="32"/>
          <w:szCs w:val="32"/>
        </w:rPr>
        <w:t>助推幸福舟山</w:t>
      </w:r>
      <w:r w:rsidR="00173343">
        <w:rPr>
          <w:rFonts w:ascii="Times New Roman" w:eastAsia="楷体_GB2312" w:hAnsi="Times New Roman" w:hint="eastAsia"/>
          <w:b/>
          <w:sz w:val="32"/>
          <w:szCs w:val="32"/>
        </w:rPr>
        <w:t>建设</w:t>
      </w:r>
    </w:p>
    <w:p w:rsidR="003E1738" w:rsidRPr="00E2026A" w:rsidRDefault="003E1738" w:rsidP="003E1738">
      <w:pPr>
        <w:spacing w:line="560" w:lineRule="exact"/>
        <w:ind w:firstLineChars="200" w:firstLine="643"/>
        <w:rPr>
          <w:rFonts w:ascii="Times New Roman" w:eastAsia="仿宋_GB2312" w:hAnsi="Times New Roman" w:cs="仿宋_GB2312"/>
          <w:sz w:val="32"/>
          <w:szCs w:val="32"/>
        </w:rPr>
      </w:pPr>
      <w:r w:rsidRPr="00E2026A">
        <w:rPr>
          <w:rFonts w:ascii="Times New Roman" w:eastAsia="仿宋_GB2312" w:hAnsi="Times New Roman" w:hint="eastAsia"/>
          <w:b/>
          <w:sz w:val="32"/>
          <w:szCs w:val="32"/>
        </w:rPr>
        <w:t>1.</w:t>
      </w:r>
      <w:r w:rsidRPr="00E2026A">
        <w:rPr>
          <w:rFonts w:ascii="Times New Roman" w:eastAsia="仿宋_GB2312" w:hAnsi="Times New Roman" w:hint="eastAsia"/>
          <w:b/>
          <w:sz w:val="32"/>
          <w:szCs w:val="32"/>
        </w:rPr>
        <w:t>服务民生实事。</w:t>
      </w:r>
      <w:r w:rsidRPr="00047E6F">
        <w:rPr>
          <w:rFonts w:ascii="Times New Roman" w:eastAsia="仿宋_GB2312" w:hAnsi="Times New Roman" w:hint="eastAsia"/>
          <w:sz w:val="32"/>
          <w:szCs w:val="32"/>
        </w:rPr>
        <w:t>努力打赢综合供能服务站建设攻坚战，</w:t>
      </w:r>
      <w:r w:rsidR="00047E6F" w:rsidRPr="00047E6F">
        <w:rPr>
          <w:rFonts w:ascii="Times New Roman" w:eastAsia="仿宋_GB2312" w:hAnsi="Times New Roman" w:hint="eastAsia"/>
          <w:sz w:val="32"/>
          <w:szCs w:val="32"/>
        </w:rPr>
        <w:t>完成综合</w:t>
      </w:r>
      <w:r w:rsidR="00284BA8">
        <w:rPr>
          <w:rFonts w:ascii="Times New Roman" w:eastAsia="仿宋_GB2312" w:hAnsi="Times New Roman" w:hint="eastAsia"/>
          <w:sz w:val="32"/>
          <w:szCs w:val="32"/>
        </w:rPr>
        <w:t>供</w:t>
      </w:r>
      <w:r w:rsidR="00047E6F" w:rsidRPr="00047E6F">
        <w:rPr>
          <w:rFonts w:ascii="Times New Roman" w:eastAsia="仿宋_GB2312" w:hAnsi="Times New Roman" w:hint="eastAsia"/>
          <w:sz w:val="32"/>
          <w:szCs w:val="32"/>
        </w:rPr>
        <w:t>能服务站专项规划，</w:t>
      </w:r>
      <w:r w:rsidRPr="00047E6F">
        <w:rPr>
          <w:rFonts w:ascii="Times New Roman" w:eastAsia="仿宋_GB2312" w:hAnsi="Times New Roman" w:hint="eastAsia"/>
          <w:sz w:val="32"/>
          <w:szCs w:val="32"/>
        </w:rPr>
        <w:t>推动</w:t>
      </w:r>
      <w:r w:rsidRPr="00047E6F">
        <w:rPr>
          <w:rFonts w:ascii="Times New Roman" w:eastAsia="仿宋_GB2312" w:hAnsi="Times New Roman" w:hint="eastAsia"/>
          <w:sz w:val="32"/>
          <w:szCs w:val="32"/>
        </w:rPr>
        <w:t>2019</w:t>
      </w:r>
      <w:r w:rsidRPr="00047E6F">
        <w:rPr>
          <w:rFonts w:ascii="Times New Roman" w:eastAsia="仿宋_GB2312" w:hAnsi="Times New Roman" w:hint="eastAsia"/>
          <w:sz w:val="32"/>
          <w:szCs w:val="32"/>
        </w:rPr>
        <w:t>年</w:t>
      </w:r>
      <w:r w:rsidRPr="00047E6F">
        <w:rPr>
          <w:rFonts w:ascii="Times New Roman" w:eastAsia="仿宋_GB2312" w:hAnsi="Times New Roman" w:hint="eastAsia"/>
          <w:sz w:val="32"/>
          <w:szCs w:val="32"/>
        </w:rPr>
        <w:t>9</w:t>
      </w:r>
      <w:r w:rsidRPr="00047E6F">
        <w:rPr>
          <w:rFonts w:ascii="Times New Roman" w:eastAsia="仿宋_GB2312" w:hAnsi="Times New Roman" w:hint="eastAsia"/>
          <w:sz w:val="32"/>
          <w:szCs w:val="32"/>
        </w:rPr>
        <w:t>座已建成综合供能站完成土地出让工作</w:t>
      </w:r>
      <w:r w:rsidR="00047E6F" w:rsidRPr="00047E6F">
        <w:rPr>
          <w:rFonts w:ascii="Times New Roman" w:eastAsia="仿宋_GB2312" w:hAnsi="Times New Roman" w:hint="eastAsia"/>
          <w:sz w:val="32"/>
          <w:szCs w:val="32"/>
        </w:rPr>
        <w:t>，争取年底提前投运；</w:t>
      </w:r>
      <w:r w:rsidRPr="00047E6F">
        <w:rPr>
          <w:rFonts w:ascii="Times New Roman" w:eastAsia="仿宋_GB2312" w:hAnsi="Times New Roman" w:hint="eastAsia"/>
          <w:sz w:val="32"/>
          <w:szCs w:val="32"/>
        </w:rPr>
        <w:t>确定</w:t>
      </w:r>
      <w:r w:rsidRPr="00047E6F">
        <w:rPr>
          <w:rFonts w:ascii="Times New Roman" w:eastAsia="仿宋_GB2312" w:hAnsi="Times New Roman" w:hint="eastAsia"/>
          <w:sz w:val="32"/>
          <w:szCs w:val="32"/>
        </w:rPr>
        <w:t>2020</w:t>
      </w:r>
      <w:r w:rsidRPr="00047E6F">
        <w:rPr>
          <w:rFonts w:ascii="Times New Roman" w:eastAsia="仿宋_GB2312" w:hAnsi="Times New Roman" w:hint="eastAsia"/>
          <w:sz w:val="32"/>
          <w:szCs w:val="32"/>
        </w:rPr>
        <w:t>年</w:t>
      </w:r>
      <w:r w:rsidRPr="00047E6F">
        <w:rPr>
          <w:rFonts w:ascii="Times New Roman" w:eastAsia="仿宋_GB2312" w:hAnsi="Times New Roman" w:hint="eastAsia"/>
          <w:sz w:val="32"/>
          <w:szCs w:val="32"/>
        </w:rPr>
        <w:t>3</w:t>
      </w:r>
      <w:r w:rsidRPr="00047E6F">
        <w:rPr>
          <w:rFonts w:ascii="Times New Roman" w:eastAsia="仿宋_GB2312" w:hAnsi="Times New Roman" w:hint="eastAsia"/>
          <w:sz w:val="32"/>
          <w:szCs w:val="32"/>
        </w:rPr>
        <w:t>个新建站点和</w:t>
      </w:r>
      <w:r w:rsidRPr="00047E6F">
        <w:rPr>
          <w:rFonts w:ascii="Times New Roman" w:eastAsia="仿宋_GB2312" w:hAnsi="Times New Roman" w:hint="eastAsia"/>
          <w:sz w:val="32"/>
          <w:szCs w:val="32"/>
        </w:rPr>
        <w:t>2</w:t>
      </w:r>
      <w:r w:rsidRPr="00047E6F">
        <w:rPr>
          <w:rFonts w:ascii="Times New Roman" w:eastAsia="仿宋_GB2312" w:hAnsi="Times New Roman" w:hint="eastAsia"/>
          <w:sz w:val="32"/>
          <w:szCs w:val="32"/>
        </w:rPr>
        <w:t>个改造站点。</w:t>
      </w:r>
      <w:r w:rsidR="001014F5" w:rsidRPr="00047E6F">
        <w:rPr>
          <w:rFonts w:ascii="Times New Roman" w:eastAsia="仿宋_GB2312" w:hAnsi="Times New Roman" w:hint="eastAsia"/>
          <w:sz w:val="32"/>
          <w:szCs w:val="32"/>
        </w:rPr>
        <w:t>开展促汽车消费活动，累计购车</w:t>
      </w:r>
      <w:r w:rsidR="001014F5" w:rsidRPr="00047E6F">
        <w:rPr>
          <w:rFonts w:ascii="Times New Roman" w:eastAsia="仿宋_GB2312" w:hAnsi="Times New Roman" w:hint="eastAsia"/>
          <w:sz w:val="32"/>
          <w:szCs w:val="32"/>
        </w:rPr>
        <w:t>2073</w:t>
      </w:r>
      <w:r w:rsidR="001014F5" w:rsidRPr="00047E6F">
        <w:rPr>
          <w:rFonts w:ascii="Times New Roman" w:eastAsia="仿宋_GB2312" w:hAnsi="Times New Roman" w:hint="eastAsia"/>
          <w:sz w:val="32"/>
          <w:szCs w:val="32"/>
        </w:rPr>
        <w:t>辆，拉动消费</w:t>
      </w:r>
      <w:r w:rsidR="001014F5" w:rsidRPr="00047E6F">
        <w:rPr>
          <w:rFonts w:ascii="Times New Roman" w:eastAsia="仿宋_GB2312" w:hAnsi="Times New Roman" w:hint="eastAsia"/>
          <w:sz w:val="32"/>
          <w:szCs w:val="32"/>
        </w:rPr>
        <w:t>4.11</w:t>
      </w:r>
      <w:r w:rsidR="001014F5" w:rsidRPr="00047E6F">
        <w:rPr>
          <w:rFonts w:ascii="Times New Roman" w:eastAsia="仿宋_GB2312" w:hAnsi="Times New Roman" w:hint="eastAsia"/>
          <w:sz w:val="32"/>
          <w:szCs w:val="32"/>
        </w:rPr>
        <w:t>亿元，有效释放全市汽车消费潜力。</w:t>
      </w:r>
      <w:r w:rsidR="00EB0966" w:rsidRPr="00047E6F">
        <w:rPr>
          <w:rFonts w:ascii="Times New Roman" w:eastAsia="仿宋_GB2312" w:hAnsi="Times New Roman" w:hint="eastAsia"/>
          <w:sz w:val="32"/>
          <w:szCs w:val="32"/>
        </w:rPr>
        <w:t>推进全市节能监察工作，共完成</w:t>
      </w:r>
      <w:r w:rsidR="00EB0966" w:rsidRPr="00047E6F">
        <w:rPr>
          <w:rFonts w:ascii="Times New Roman" w:eastAsia="仿宋_GB2312" w:hAnsi="Times New Roman" w:hint="eastAsia"/>
          <w:sz w:val="32"/>
          <w:szCs w:val="32"/>
        </w:rPr>
        <w:t>31</w:t>
      </w:r>
      <w:r w:rsidR="00EB0966" w:rsidRPr="00047E6F">
        <w:rPr>
          <w:rFonts w:ascii="Times New Roman" w:eastAsia="仿宋_GB2312" w:hAnsi="Times New Roman" w:hint="eastAsia"/>
          <w:sz w:val="32"/>
          <w:szCs w:val="32"/>
        </w:rPr>
        <w:t>次节能执法检查。</w:t>
      </w:r>
      <w:r w:rsidR="004F3570">
        <w:rPr>
          <w:rFonts w:ascii="仿宋_GB2312" w:eastAsia="仿宋_GB2312" w:hAnsi="Times New Roman" w:cs="Times New Roman" w:hint="eastAsia"/>
          <w:sz w:val="32"/>
          <w:szCs w:val="32"/>
        </w:rPr>
        <w:t>加大对管道企业的安全指导力度</w:t>
      </w:r>
      <w:r w:rsidR="004F3570">
        <w:rPr>
          <w:rFonts w:ascii="仿宋_GB2312" w:eastAsia="仿宋_GB2312" w:hAnsi="Times New Roman" w:hint="eastAsia"/>
          <w:sz w:val="32"/>
          <w:szCs w:val="32"/>
        </w:rPr>
        <w:t>，</w:t>
      </w:r>
      <w:r w:rsidR="004F3570">
        <w:rPr>
          <w:rFonts w:ascii="仿宋_GB2312" w:eastAsia="仿宋_GB2312" w:hAnsi="仿宋_GB2312" w:cs="仿宋_GB2312" w:hint="eastAsia"/>
          <w:sz w:val="32"/>
          <w:szCs w:val="32"/>
        </w:rPr>
        <w:t>确保油气管道安全。</w:t>
      </w:r>
    </w:p>
    <w:p w:rsidR="008C408D" w:rsidRPr="00E2026A" w:rsidRDefault="003E1738" w:rsidP="00EE7566">
      <w:pPr>
        <w:spacing w:line="560" w:lineRule="exact"/>
        <w:ind w:firstLineChars="200" w:firstLine="643"/>
        <w:rPr>
          <w:rFonts w:ascii="Times New Roman" w:eastAsia="仿宋_GB2312" w:hAnsi="Times New Roman"/>
          <w:sz w:val="32"/>
          <w:szCs w:val="32"/>
        </w:rPr>
      </w:pPr>
      <w:r w:rsidRPr="00E2026A">
        <w:rPr>
          <w:rFonts w:ascii="Times New Roman" w:eastAsia="仿宋_GB2312" w:hAnsi="Times New Roman" w:hint="eastAsia"/>
          <w:b/>
          <w:sz w:val="32"/>
          <w:szCs w:val="32"/>
        </w:rPr>
        <w:t>2</w:t>
      </w:r>
      <w:r w:rsidR="00E0241E" w:rsidRPr="00E2026A">
        <w:rPr>
          <w:rFonts w:ascii="Times New Roman" w:eastAsia="仿宋_GB2312" w:hAnsi="Times New Roman" w:hint="eastAsia"/>
          <w:b/>
          <w:sz w:val="32"/>
          <w:szCs w:val="32"/>
        </w:rPr>
        <w:t>.</w:t>
      </w:r>
      <w:r w:rsidR="00E0241E" w:rsidRPr="00E2026A">
        <w:rPr>
          <w:rFonts w:ascii="Times New Roman" w:eastAsia="仿宋_GB2312" w:hAnsi="Times New Roman" w:hint="eastAsia"/>
          <w:b/>
          <w:sz w:val="32"/>
          <w:szCs w:val="32"/>
        </w:rPr>
        <w:t>推进国家信用示范城市建设</w:t>
      </w:r>
      <w:r w:rsidR="00BA0E05" w:rsidRPr="00E2026A">
        <w:rPr>
          <w:rFonts w:ascii="Times New Roman" w:eastAsia="仿宋_GB2312" w:hAnsi="Times New Roman" w:hint="eastAsia"/>
          <w:b/>
          <w:sz w:val="32"/>
          <w:szCs w:val="32"/>
        </w:rPr>
        <w:t>。</w:t>
      </w:r>
      <w:r w:rsidR="006E6D34" w:rsidRPr="00E2026A">
        <w:rPr>
          <w:rFonts w:ascii="Times New Roman" w:eastAsia="仿宋_GB2312" w:hAnsi="Times New Roman" w:hint="eastAsia"/>
          <w:sz w:val="32"/>
          <w:szCs w:val="32"/>
        </w:rPr>
        <w:t>截至</w:t>
      </w:r>
      <w:r w:rsidR="006E6D34" w:rsidRPr="00E2026A">
        <w:rPr>
          <w:rFonts w:ascii="Times New Roman" w:eastAsia="仿宋_GB2312" w:hAnsi="Times New Roman" w:hint="eastAsia"/>
          <w:sz w:val="32"/>
          <w:szCs w:val="32"/>
        </w:rPr>
        <w:t>8</w:t>
      </w:r>
      <w:r w:rsidR="006E6D34" w:rsidRPr="00E2026A">
        <w:rPr>
          <w:rFonts w:ascii="Times New Roman" w:eastAsia="仿宋_GB2312" w:hAnsi="Times New Roman" w:hint="eastAsia"/>
          <w:sz w:val="32"/>
          <w:szCs w:val="32"/>
        </w:rPr>
        <w:t>月底，舟山城市信用监测排名位居全国</w:t>
      </w:r>
      <w:r w:rsidR="006E6D34" w:rsidRPr="00E2026A">
        <w:rPr>
          <w:rFonts w:ascii="Times New Roman" w:eastAsia="仿宋_GB2312" w:hAnsi="Times New Roman" w:hint="eastAsia"/>
          <w:sz w:val="32"/>
          <w:szCs w:val="32"/>
        </w:rPr>
        <w:t>261</w:t>
      </w:r>
      <w:r w:rsidR="006E6D34" w:rsidRPr="00E2026A">
        <w:rPr>
          <w:rFonts w:ascii="Times New Roman" w:eastAsia="仿宋_GB2312" w:hAnsi="Times New Roman" w:hint="eastAsia"/>
          <w:sz w:val="32"/>
          <w:szCs w:val="32"/>
        </w:rPr>
        <w:t>个地级市的第</w:t>
      </w:r>
      <w:r w:rsidR="006E6D34" w:rsidRPr="00E2026A">
        <w:rPr>
          <w:rFonts w:ascii="Times New Roman" w:eastAsia="仿宋_GB2312" w:hAnsi="Times New Roman" w:hint="eastAsia"/>
          <w:sz w:val="32"/>
          <w:szCs w:val="32"/>
        </w:rPr>
        <w:t>24</w:t>
      </w:r>
      <w:r w:rsidR="006E6D34" w:rsidRPr="00E2026A">
        <w:rPr>
          <w:rFonts w:ascii="Times New Roman" w:eastAsia="仿宋_GB2312" w:hAnsi="Times New Roman" w:hint="eastAsia"/>
          <w:sz w:val="32"/>
          <w:szCs w:val="32"/>
        </w:rPr>
        <w:t>名。构</w:t>
      </w:r>
      <w:r w:rsidR="002F5F94" w:rsidRPr="00E2026A">
        <w:rPr>
          <w:rFonts w:ascii="Times New Roman" w:eastAsia="仿宋_GB2312" w:hAnsi="Times New Roman" w:hint="eastAsia"/>
          <w:sz w:val="32"/>
          <w:szCs w:val="32"/>
        </w:rPr>
        <w:t>建以信用为基础的新型监管机制，聚焦事前、事中和事后环节信用监管</w:t>
      </w:r>
      <w:r w:rsidR="006E6D34" w:rsidRPr="00E2026A">
        <w:rPr>
          <w:rFonts w:ascii="Times New Roman" w:eastAsia="仿宋_GB2312" w:hAnsi="Times New Roman" w:hint="eastAsia"/>
          <w:sz w:val="32"/>
          <w:szCs w:val="32"/>
        </w:rPr>
        <w:t>。</w:t>
      </w:r>
      <w:r w:rsidR="008C408D" w:rsidRPr="00E2026A">
        <w:rPr>
          <w:rFonts w:ascii="Times New Roman" w:eastAsia="仿宋_GB2312" w:hAnsi="Times New Roman" w:hint="eastAsia"/>
          <w:sz w:val="32"/>
          <w:szCs w:val="32"/>
        </w:rPr>
        <w:t>探索“信用承诺制”改革试点，梳理公布“告知承诺”事项</w:t>
      </w:r>
      <w:r w:rsidR="008C408D" w:rsidRPr="00E2026A">
        <w:rPr>
          <w:rFonts w:ascii="Times New Roman" w:eastAsia="仿宋_GB2312" w:hAnsi="Times New Roman" w:hint="eastAsia"/>
          <w:sz w:val="32"/>
          <w:szCs w:val="32"/>
        </w:rPr>
        <w:t>606</w:t>
      </w:r>
      <w:r w:rsidR="008C408D" w:rsidRPr="00E2026A">
        <w:rPr>
          <w:rFonts w:ascii="Times New Roman" w:eastAsia="仿宋_GB2312" w:hAnsi="Times New Roman" w:hint="eastAsia"/>
          <w:sz w:val="32"/>
          <w:szCs w:val="32"/>
        </w:rPr>
        <w:t>项。</w:t>
      </w:r>
      <w:r w:rsidR="006E6D34" w:rsidRPr="00E2026A">
        <w:rPr>
          <w:rFonts w:ascii="Times New Roman" w:eastAsia="仿宋_GB2312" w:hAnsi="Times New Roman" w:hint="eastAsia"/>
          <w:sz w:val="32"/>
          <w:szCs w:val="32"/>
        </w:rPr>
        <w:t>出台</w:t>
      </w:r>
      <w:r w:rsidR="00047E6F">
        <w:rPr>
          <w:rFonts w:ascii="Times New Roman" w:eastAsia="仿宋_GB2312" w:hAnsi="Times New Roman" w:hint="eastAsia"/>
          <w:sz w:val="32"/>
          <w:szCs w:val="32"/>
        </w:rPr>
        <w:t>我</w:t>
      </w:r>
      <w:r w:rsidR="006E6D34" w:rsidRPr="00E2026A">
        <w:rPr>
          <w:rFonts w:ascii="Times New Roman" w:eastAsia="仿宋_GB2312" w:hAnsi="Times New Roman" w:hint="eastAsia"/>
          <w:sz w:val="32"/>
          <w:szCs w:val="32"/>
        </w:rPr>
        <w:t>市个人诚信分管理办法，开展个人诚信分信易租、信易停、信易游等激励应用场景。</w:t>
      </w:r>
      <w:r w:rsidR="00047E6F" w:rsidRPr="00E2026A">
        <w:rPr>
          <w:rFonts w:ascii="Times New Roman" w:eastAsia="仿宋_GB2312" w:hAnsi="Times New Roman" w:hint="eastAsia"/>
          <w:sz w:val="32"/>
          <w:szCs w:val="32"/>
        </w:rPr>
        <w:t>推进舟山市公共信用信息平台业务协同和信用监管提升，</w:t>
      </w:r>
      <w:r w:rsidR="006E6D34" w:rsidRPr="00E2026A">
        <w:rPr>
          <w:rFonts w:ascii="Times New Roman" w:eastAsia="仿宋_GB2312" w:hAnsi="Times New Roman" w:hint="eastAsia"/>
          <w:sz w:val="32"/>
          <w:szCs w:val="32"/>
        </w:rPr>
        <w:t>优化</w:t>
      </w:r>
      <w:r w:rsidR="006E6D34" w:rsidRPr="00E2026A">
        <w:rPr>
          <w:rFonts w:ascii="Times New Roman" w:eastAsia="仿宋_GB2312" w:hAnsi="Times New Roman" w:hint="eastAsia"/>
          <w:sz w:val="32"/>
          <w:szCs w:val="32"/>
        </w:rPr>
        <w:t>E</w:t>
      </w:r>
      <w:r w:rsidR="006E6D34" w:rsidRPr="00E2026A">
        <w:rPr>
          <w:rFonts w:ascii="Times New Roman" w:eastAsia="仿宋_GB2312" w:hAnsi="Times New Roman" w:hint="eastAsia"/>
          <w:sz w:val="32"/>
          <w:szCs w:val="32"/>
        </w:rPr>
        <w:t>周融金融综合服务平台功能，完成授信企业数量近</w:t>
      </w:r>
      <w:r w:rsidR="006E6D34" w:rsidRPr="00E2026A">
        <w:rPr>
          <w:rFonts w:ascii="Times New Roman" w:eastAsia="仿宋_GB2312" w:hAnsi="Times New Roman" w:hint="eastAsia"/>
          <w:sz w:val="32"/>
          <w:szCs w:val="32"/>
        </w:rPr>
        <w:t>1000</w:t>
      </w:r>
      <w:r w:rsidR="006E6D34" w:rsidRPr="00E2026A">
        <w:rPr>
          <w:rFonts w:ascii="Times New Roman" w:eastAsia="仿宋_GB2312" w:hAnsi="Times New Roman" w:hint="eastAsia"/>
          <w:sz w:val="32"/>
          <w:szCs w:val="32"/>
        </w:rPr>
        <w:t>家，累计授信金额破</w:t>
      </w:r>
      <w:r w:rsidR="006E6D34" w:rsidRPr="00E2026A">
        <w:rPr>
          <w:rFonts w:ascii="Times New Roman" w:eastAsia="仿宋_GB2312" w:hAnsi="Times New Roman" w:hint="eastAsia"/>
          <w:sz w:val="32"/>
          <w:szCs w:val="32"/>
        </w:rPr>
        <w:t>29</w:t>
      </w:r>
      <w:r w:rsidR="006E6D34" w:rsidRPr="00E2026A">
        <w:rPr>
          <w:rFonts w:ascii="Times New Roman" w:eastAsia="仿宋_GB2312" w:hAnsi="Times New Roman" w:hint="eastAsia"/>
          <w:sz w:val="32"/>
          <w:szCs w:val="32"/>
        </w:rPr>
        <w:t>亿元。</w:t>
      </w:r>
    </w:p>
    <w:p w:rsidR="00295AC6" w:rsidRPr="00E2026A" w:rsidRDefault="00D35768" w:rsidP="00295AC6">
      <w:pPr>
        <w:spacing w:line="560" w:lineRule="exact"/>
        <w:ind w:firstLineChars="200" w:firstLine="643"/>
        <w:rPr>
          <w:rFonts w:ascii="Times New Roman" w:eastAsia="仿宋_GB2312" w:hAnsi="Times New Roman"/>
          <w:sz w:val="32"/>
          <w:szCs w:val="32"/>
        </w:rPr>
      </w:pPr>
      <w:r w:rsidRPr="00E2026A">
        <w:rPr>
          <w:rFonts w:ascii="Times New Roman" w:eastAsia="仿宋_GB2312" w:hAnsi="Times New Roman" w:hint="eastAsia"/>
          <w:b/>
          <w:sz w:val="32"/>
          <w:szCs w:val="32"/>
        </w:rPr>
        <w:lastRenderedPageBreak/>
        <w:t>3.</w:t>
      </w:r>
      <w:r w:rsidR="00E350F1" w:rsidRPr="00E2026A">
        <w:rPr>
          <w:rFonts w:ascii="Times New Roman" w:eastAsia="仿宋_GB2312" w:hAnsi="Times New Roman" w:hint="eastAsia"/>
          <w:b/>
          <w:sz w:val="32"/>
          <w:szCs w:val="32"/>
        </w:rPr>
        <w:t>降</w:t>
      </w:r>
      <w:r w:rsidR="003E1738" w:rsidRPr="00E2026A">
        <w:rPr>
          <w:rFonts w:ascii="Times New Roman" w:eastAsia="仿宋_GB2312" w:hAnsi="Times New Roman" w:hint="eastAsia"/>
          <w:b/>
          <w:sz w:val="32"/>
          <w:szCs w:val="32"/>
        </w:rPr>
        <w:t>成本</w:t>
      </w:r>
      <w:r w:rsidRPr="00E2026A">
        <w:rPr>
          <w:rFonts w:ascii="Times New Roman" w:eastAsia="仿宋_GB2312" w:hAnsi="Times New Roman" w:hint="eastAsia"/>
          <w:b/>
          <w:sz w:val="32"/>
          <w:szCs w:val="32"/>
        </w:rPr>
        <w:t>稳物价。</w:t>
      </w:r>
      <w:r w:rsidR="00454FAF" w:rsidRPr="00E2026A">
        <w:rPr>
          <w:rFonts w:ascii="Times New Roman" w:eastAsia="仿宋_GB2312" w:hAnsi="Times New Roman" w:hint="eastAsia"/>
          <w:sz w:val="32"/>
          <w:szCs w:val="32"/>
        </w:rPr>
        <w:t>新冠肺炎防控期间临时降低企业用气用水用电价格，</w:t>
      </w:r>
      <w:r w:rsidR="00047E6F">
        <w:rPr>
          <w:rFonts w:ascii="Times New Roman" w:eastAsia="仿宋_GB2312" w:hAnsi="Times New Roman" w:hint="eastAsia"/>
          <w:sz w:val="32"/>
          <w:szCs w:val="32"/>
        </w:rPr>
        <w:t>共</w:t>
      </w:r>
      <w:r w:rsidR="00297257" w:rsidRPr="00E2026A">
        <w:rPr>
          <w:rFonts w:ascii="Times New Roman" w:eastAsia="仿宋_GB2312" w:hAnsi="Times New Roman" w:hint="eastAsia"/>
          <w:sz w:val="32"/>
          <w:szCs w:val="32"/>
        </w:rPr>
        <w:t>降低企业用能成本约</w:t>
      </w:r>
      <w:r w:rsidR="00297257" w:rsidRPr="00E2026A">
        <w:rPr>
          <w:rFonts w:ascii="Times New Roman" w:eastAsia="仿宋_GB2312" w:hAnsi="Times New Roman" w:hint="eastAsia"/>
          <w:sz w:val="32"/>
          <w:szCs w:val="32"/>
        </w:rPr>
        <w:t>2</w:t>
      </w:r>
      <w:r w:rsidR="00297257" w:rsidRPr="00E2026A">
        <w:rPr>
          <w:rFonts w:ascii="Times New Roman" w:eastAsia="仿宋_GB2312" w:hAnsi="Times New Roman" w:hint="eastAsia"/>
          <w:sz w:val="32"/>
          <w:szCs w:val="32"/>
        </w:rPr>
        <w:t>亿元</w:t>
      </w:r>
      <w:r w:rsidR="00454FAF" w:rsidRPr="00E2026A">
        <w:rPr>
          <w:rFonts w:ascii="Times New Roman" w:eastAsia="仿宋_GB2312" w:hAnsi="Times New Roman" w:hint="eastAsia"/>
          <w:sz w:val="32"/>
          <w:szCs w:val="32"/>
        </w:rPr>
        <w:t>。</w:t>
      </w:r>
      <w:r w:rsidR="00B631BA" w:rsidRPr="00E2026A">
        <w:rPr>
          <w:rFonts w:ascii="Times New Roman" w:eastAsia="仿宋_GB2312" w:hAnsi="Times New Roman" w:hint="eastAsia"/>
          <w:sz w:val="32"/>
          <w:szCs w:val="32"/>
        </w:rPr>
        <w:t>降低农业生产用电价格</w:t>
      </w:r>
      <w:r w:rsidR="00297257" w:rsidRPr="00047E6F">
        <w:rPr>
          <w:rFonts w:ascii="Times New Roman" w:eastAsia="仿宋_GB2312" w:hAnsi="Times New Roman" w:hint="eastAsia"/>
          <w:sz w:val="32"/>
          <w:szCs w:val="32"/>
        </w:rPr>
        <w:t>每千瓦时</w:t>
      </w:r>
      <w:r w:rsidR="00297257" w:rsidRPr="00047E6F">
        <w:rPr>
          <w:rFonts w:ascii="Times New Roman" w:eastAsia="仿宋_GB2312" w:hAnsi="Times New Roman" w:hint="eastAsia"/>
          <w:sz w:val="32"/>
          <w:szCs w:val="32"/>
        </w:rPr>
        <w:t>0.1</w:t>
      </w:r>
      <w:r w:rsidR="00297257" w:rsidRPr="00047E6F">
        <w:rPr>
          <w:rFonts w:ascii="Times New Roman" w:eastAsia="仿宋_GB2312" w:hAnsi="Times New Roman" w:hint="eastAsia"/>
          <w:sz w:val="32"/>
          <w:szCs w:val="32"/>
        </w:rPr>
        <w:t>元</w:t>
      </w:r>
      <w:r w:rsidR="00B631BA" w:rsidRPr="00E2026A">
        <w:rPr>
          <w:rFonts w:ascii="Times New Roman" w:eastAsia="仿宋_GB2312" w:hAnsi="Times New Roman" w:hint="eastAsia"/>
          <w:sz w:val="32"/>
          <w:szCs w:val="32"/>
        </w:rPr>
        <w:t>。</w:t>
      </w:r>
      <w:r w:rsidR="00BB6AD8" w:rsidRPr="00BB6AD8">
        <w:rPr>
          <w:rFonts w:ascii="Times New Roman" w:eastAsia="仿宋_GB2312" w:hAnsi="Times New Roman" w:hint="eastAsia"/>
          <w:sz w:val="32"/>
          <w:szCs w:val="32"/>
        </w:rPr>
        <w:t>拟定《普陀山朱家尖景区餐饮业价格管理行动方案</w:t>
      </w:r>
      <w:r w:rsidR="00BB6AD8">
        <w:rPr>
          <w:rFonts w:ascii="Times New Roman" w:eastAsia="仿宋_GB2312" w:hAnsi="Times New Roman" w:hint="eastAsia"/>
          <w:sz w:val="32"/>
          <w:szCs w:val="32"/>
        </w:rPr>
        <w:t>》，</w:t>
      </w:r>
      <w:r w:rsidR="00BB6AD8" w:rsidRPr="00BB6AD8">
        <w:rPr>
          <w:rFonts w:ascii="Times New Roman" w:eastAsia="仿宋_GB2312" w:hAnsi="Times New Roman" w:hint="eastAsia"/>
          <w:sz w:val="32"/>
          <w:szCs w:val="32"/>
        </w:rPr>
        <w:t>做好价格监测预警、价格公示发布工作</w:t>
      </w:r>
      <w:r w:rsidR="00BB6AD8">
        <w:rPr>
          <w:rFonts w:ascii="Times New Roman" w:eastAsia="仿宋_GB2312" w:hAnsi="Times New Roman" w:hint="eastAsia"/>
          <w:sz w:val="32"/>
          <w:szCs w:val="32"/>
        </w:rPr>
        <w:t>，</w:t>
      </w:r>
      <w:r w:rsidR="00BB6AD8" w:rsidRPr="00BB6AD8">
        <w:rPr>
          <w:rFonts w:ascii="Times New Roman" w:eastAsia="仿宋_GB2312" w:hAnsi="Times New Roman" w:hint="eastAsia"/>
          <w:sz w:val="32"/>
          <w:szCs w:val="32"/>
        </w:rPr>
        <w:t>确定</w:t>
      </w:r>
      <w:r w:rsidR="00BB6AD8" w:rsidRPr="00BB6AD8">
        <w:rPr>
          <w:rFonts w:ascii="Times New Roman" w:eastAsia="仿宋_GB2312" w:hAnsi="Times New Roman" w:hint="eastAsia"/>
          <w:sz w:val="32"/>
          <w:szCs w:val="32"/>
        </w:rPr>
        <w:t>24</w:t>
      </w:r>
      <w:r w:rsidR="00BB6AD8" w:rsidRPr="00BB6AD8">
        <w:rPr>
          <w:rFonts w:ascii="Times New Roman" w:eastAsia="仿宋_GB2312" w:hAnsi="Times New Roman" w:hint="eastAsia"/>
          <w:sz w:val="32"/>
          <w:szCs w:val="32"/>
        </w:rPr>
        <w:t>家餐饮价格采集点</w:t>
      </w:r>
      <w:r w:rsidR="00BB6AD8">
        <w:rPr>
          <w:rFonts w:ascii="Times New Roman" w:eastAsia="仿宋_GB2312" w:hAnsi="Times New Roman" w:hint="eastAsia"/>
          <w:sz w:val="32"/>
          <w:szCs w:val="32"/>
        </w:rPr>
        <w:t>、</w:t>
      </w:r>
      <w:r w:rsidR="00BB6AD8">
        <w:rPr>
          <w:rFonts w:ascii="Times New Roman" w:eastAsia="仿宋_GB2312" w:hAnsi="Times New Roman" w:hint="eastAsia"/>
          <w:sz w:val="32"/>
          <w:szCs w:val="32"/>
        </w:rPr>
        <w:t>82</w:t>
      </w:r>
      <w:r w:rsidR="00BB6AD8">
        <w:rPr>
          <w:rFonts w:ascii="Times New Roman" w:eastAsia="仿宋_GB2312" w:hAnsi="Times New Roman" w:hint="eastAsia"/>
          <w:sz w:val="32"/>
          <w:szCs w:val="32"/>
        </w:rPr>
        <w:t>种</w:t>
      </w:r>
      <w:r w:rsidR="00BB6AD8" w:rsidRPr="00BB6AD8">
        <w:rPr>
          <w:rFonts w:ascii="Times New Roman" w:eastAsia="仿宋_GB2312" w:hAnsi="Times New Roman" w:hint="eastAsia"/>
          <w:sz w:val="32"/>
          <w:szCs w:val="32"/>
        </w:rPr>
        <w:t>特色菜品</w:t>
      </w:r>
      <w:r w:rsidR="00BB6AD8">
        <w:rPr>
          <w:rFonts w:ascii="Times New Roman" w:eastAsia="仿宋_GB2312" w:hAnsi="Times New Roman" w:hint="eastAsia"/>
          <w:sz w:val="32"/>
          <w:szCs w:val="32"/>
        </w:rPr>
        <w:t>公示清单</w:t>
      </w:r>
      <w:r w:rsidR="00BB6AD8" w:rsidRPr="00BB6AD8">
        <w:rPr>
          <w:rFonts w:ascii="Times New Roman" w:eastAsia="仿宋_GB2312" w:hAnsi="Times New Roman" w:hint="eastAsia"/>
          <w:sz w:val="32"/>
          <w:szCs w:val="32"/>
        </w:rPr>
        <w:t>。</w:t>
      </w:r>
      <w:r w:rsidR="000A499C" w:rsidRPr="00E2026A">
        <w:rPr>
          <w:rFonts w:ascii="Times New Roman" w:eastAsia="仿宋_GB2312" w:hAnsi="Times New Roman" w:hint="eastAsia"/>
          <w:sz w:val="32"/>
          <w:szCs w:val="32"/>
        </w:rPr>
        <w:t>做好学校、前期物业服务收费管理和交通客运票价核定工作。加强成本调查和</w:t>
      </w:r>
      <w:r w:rsidR="00C34FAD" w:rsidRPr="00E2026A">
        <w:rPr>
          <w:rFonts w:ascii="Times New Roman" w:eastAsia="仿宋_GB2312" w:hAnsi="Times New Roman" w:hint="eastAsia"/>
          <w:sz w:val="32"/>
          <w:szCs w:val="32"/>
        </w:rPr>
        <w:t>监审，市本级共审核成本总额</w:t>
      </w:r>
      <w:r w:rsidR="00C34FAD" w:rsidRPr="00E2026A">
        <w:rPr>
          <w:rFonts w:ascii="Times New Roman" w:eastAsia="仿宋_GB2312" w:hAnsi="Times New Roman" w:hint="eastAsia"/>
          <w:sz w:val="32"/>
          <w:szCs w:val="32"/>
        </w:rPr>
        <w:t>5.43</w:t>
      </w:r>
      <w:r w:rsidR="00C34FAD" w:rsidRPr="00E2026A">
        <w:rPr>
          <w:rFonts w:ascii="Times New Roman" w:eastAsia="仿宋_GB2312" w:hAnsi="Times New Roman" w:hint="eastAsia"/>
          <w:sz w:val="32"/>
          <w:szCs w:val="32"/>
        </w:rPr>
        <w:t>亿元，核减成本</w:t>
      </w:r>
      <w:r w:rsidR="00C34FAD" w:rsidRPr="00E2026A">
        <w:rPr>
          <w:rFonts w:ascii="Times New Roman" w:eastAsia="仿宋_GB2312" w:hAnsi="Times New Roman" w:hint="eastAsia"/>
          <w:sz w:val="32"/>
          <w:szCs w:val="32"/>
        </w:rPr>
        <w:t>1.17</w:t>
      </w:r>
      <w:r w:rsidR="00C34FAD" w:rsidRPr="00E2026A">
        <w:rPr>
          <w:rFonts w:ascii="Times New Roman" w:eastAsia="仿宋_GB2312" w:hAnsi="Times New Roman" w:hint="eastAsia"/>
          <w:sz w:val="32"/>
          <w:szCs w:val="32"/>
        </w:rPr>
        <w:t>亿元。</w:t>
      </w:r>
    </w:p>
    <w:p w:rsidR="00D249FE" w:rsidRPr="00E2026A" w:rsidRDefault="00062168" w:rsidP="00EE7566">
      <w:pPr>
        <w:spacing w:line="56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二</w:t>
      </w:r>
      <w:r w:rsidR="00392283" w:rsidRPr="00E2026A">
        <w:rPr>
          <w:rFonts w:ascii="Times New Roman" w:eastAsia="黑体" w:hAnsi="Times New Roman" w:hint="eastAsia"/>
          <w:sz w:val="32"/>
          <w:szCs w:val="32"/>
        </w:rPr>
        <w:t>、</w:t>
      </w:r>
      <w:r w:rsidR="00392283" w:rsidRPr="00E2026A">
        <w:rPr>
          <w:rFonts w:ascii="Times New Roman" w:eastAsia="黑体" w:hAnsi="Times New Roman" w:hint="eastAsia"/>
          <w:sz w:val="32"/>
          <w:szCs w:val="32"/>
        </w:rPr>
        <w:t>2021</w:t>
      </w:r>
      <w:r w:rsidR="00392283" w:rsidRPr="00E2026A">
        <w:rPr>
          <w:rFonts w:ascii="Times New Roman" w:eastAsia="黑体" w:hAnsi="Times New Roman" w:hint="eastAsia"/>
          <w:sz w:val="32"/>
          <w:szCs w:val="32"/>
        </w:rPr>
        <w:t>年</w:t>
      </w:r>
      <w:r w:rsidR="00D249FE" w:rsidRPr="00E2026A">
        <w:rPr>
          <w:rFonts w:ascii="Times New Roman" w:eastAsia="黑体" w:hAnsi="Times New Roman" w:hint="eastAsia"/>
          <w:sz w:val="32"/>
          <w:szCs w:val="32"/>
        </w:rPr>
        <w:t>工作思路</w:t>
      </w:r>
    </w:p>
    <w:p w:rsidR="0022017F" w:rsidRPr="007556E8" w:rsidRDefault="0022017F" w:rsidP="0022017F">
      <w:pPr>
        <w:spacing w:line="560" w:lineRule="exact"/>
        <w:ind w:firstLineChars="200" w:firstLine="643"/>
        <w:rPr>
          <w:rFonts w:ascii="Times New Roman" w:eastAsia="仿宋_GB2312" w:hAnsi="Times New Roman"/>
          <w:sz w:val="32"/>
          <w:szCs w:val="32"/>
        </w:rPr>
      </w:pPr>
      <w:r w:rsidRPr="0022017F">
        <w:rPr>
          <w:rFonts w:ascii="Times New Roman" w:eastAsia="楷体_GB2312" w:hAnsi="Times New Roman" w:hint="eastAsia"/>
          <w:b/>
          <w:sz w:val="32"/>
          <w:szCs w:val="32"/>
        </w:rPr>
        <w:t>（一）谋足长远，围绕规划蓝图抓落实。</w:t>
      </w:r>
      <w:r>
        <w:rPr>
          <w:rFonts w:ascii="Times New Roman" w:eastAsia="仿宋_GB2312" w:hAnsi="Times New Roman" w:hint="eastAsia"/>
          <w:b/>
          <w:sz w:val="32"/>
          <w:szCs w:val="32"/>
        </w:rPr>
        <w:t>一</w:t>
      </w:r>
      <w:r w:rsidRPr="00E2026A">
        <w:rPr>
          <w:rFonts w:ascii="Times New Roman" w:eastAsia="仿宋_GB2312" w:hAnsi="Times New Roman" w:hint="eastAsia"/>
          <w:b/>
          <w:sz w:val="32"/>
          <w:szCs w:val="32"/>
        </w:rPr>
        <w:t>是高质量编制“十四五”规划纲要。</w:t>
      </w:r>
      <w:r>
        <w:rPr>
          <w:rFonts w:ascii="Times New Roman" w:eastAsia="仿宋_GB2312" w:hAnsi="Times New Roman"/>
          <w:sz w:val="32"/>
          <w:szCs w:val="32"/>
        </w:rPr>
        <w:t>聚焦建设</w:t>
      </w:r>
      <w:r>
        <w:rPr>
          <w:rFonts w:ascii="Times New Roman" w:eastAsia="仿宋_GB2312" w:hAnsi="Times New Roman" w:hint="eastAsia"/>
          <w:sz w:val="32"/>
          <w:szCs w:val="32"/>
        </w:rPr>
        <w:t>“</w:t>
      </w:r>
      <w:r>
        <w:rPr>
          <w:rFonts w:ascii="Times New Roman" w:eastAsia="仿宋_GB2312" w:hAnsi="Times New Roman"/>
          <w:sz w:val="32"/>
          <w:szCs w:val="32"/>
        </w:rPr>
        <w:t>重要窗口</w:t>
      </w:r>
      <w:r>
        <w:rPr>
          <w:rFonts w:ascii="Times New Roman" w:eastAsia="仿宋_GB2312" w:hAnsi="Times New Roman" w:hint="eastAsia"/>
          <w:sz w:val="32"/>
          <w:szCs w:val="32"/>
        </w:rPr>
        <w:t>”，</w:t>
      </w:r>
      <w:r w:rsidRPr="00011ABA">
        <w:rPr>
          <w:rFonts w:ascii="Times New Roman" w:eastAsia="仿宋_GB2312" w:hAnsi="Times New Roman" w:hint="eastAsia"/>
          <w:sz w:val="32"/>
          <w:szCs w:val="32"/>
        </w:rPr>
        <w:t>认真谋划一批“四个重大”</w:t>
      </w:r>
      <w:r>
        <w:rPr>
          <w:rFonts w:ascii="Times New Roman" w:eastAsia="仿宋_GB2312" w:hAnsi="Times New Roman" w:hint="eastAsia"/>
          <w:sz w:val="32"/>
          <w:szCs w:val="32"/>
        </w:rPr>
        <w:t>，</w:t>
      </w:r>
      <w:r w:rsidRPr="00E2026A">
        <w:rPr>
          <w:rFonts w:ascii="Times New Roman" w:eastAsia="仿宋_GB2312" w:hAnsi="Times New Roman" w:hint="eastAsia"/>
          <w:sz w:val="32"/>
          <w:szCs w:val="32"/>
        </w:rPr>
        <w:t>编制、发布“十四五”规划</w:t>
      </w:r>
      <w:r>
        <w:rPr>
          <w:rFonts w:ascii="Times New Roman" w:eastAsia="仿宋_GB2312" w:hAnsi="Times New Roman" w:hint="eastAsia"/>
          <w:sz w:val="32"/>
          <w:szCs w:val="32"/>
        </w:rPr>
        <w:t>纲要</w:t>
      </w:r>
      <w:r w:rsidRPr="00E2026A">
        <w:rPr>
          <w:rFonts w:ascii="Times New Roman" w:eastAsia="仿宋_GB2312" w:hAnsi="Times New Roman" w:hint="eastAsia"/>
          <w:sz w:val="32"/>
          <w:szCs w:val="32"/>
        </w:rPr>
        <w:t>，</w:t>
      </w:r>
      <w:r w:rsidRPr="00011ABA">
        <w:rPr>
          <w:rFonts w:ascii="Times New Roman" w:eastAsia="仿宋_GB2312" w:hAnsi="Times New Roman" w:hint="eastAsia"/>
          <w:sz w:val="32"/>
          <w:szCs w:val="32"/>
        </w:rPr>
        <w:t>推动率先畅通双循环、构建新发展格局。</w:t>
      </w:r>
      <w:r w:rsidRPr="0022017F">
        <w:rPr>
          <w:rFonts w:ascii="Times New Roman" w:eastAsia="仿宋_GB2312" w:hAnsi="Times New Roman" w:hint="eastAsia"/>
          <w:sz w:val="32"/>
          <w:szCs w:val="32"/>
        </w:rPr>
        <w:t>同时加快专项规划编制进度。</w:t>
      </w:r>
      <w:r>
        <w:rPr>
          <w:rFonts w:ascii="Times New Roman" w:eastAsia="仿宋_GB2312" w:hAnsi="Times New Roman" w:hint="eastAsia"/>
          <w:b/>
          <w:sz w:val="32"/>
          <w:szCs w:val="32"/>
        </w:rPr>
        <w:t>二是着力服务经济决策。</w:t>
      </w:r>
      <w:r w:rsidRPr="0022017F">
        <w:rPr>
          <w:rFonts w:ascii="Times New Roman" w:eastAsia="仿宋_GB2312" w:hAnsi="Times New Roman" w:hint="eastAsia"/>
          <w:sz w:val="32"/>
          <w:szCs w:val="32"/>
        </w:rPr>
        <w:t>研判大趋势，努力提高经济形势分析前瞻性针对性有效性。</w:t>
      </w:r>
      <w:r w:rsidRPr="00A26102">
        <w:rPr>
          <w:rFonts w:ascii="Times New Roman" w:eastAsia="仿宋_GB2312" w:hAnsi="Times New Roman" w:hint="eastAsia"/>
          <w:sz w:val="32"/>
          <w:szCs w:val="32"/>
        </w:rPr>
        <w:t>打好经济政策组合拳，建立多维度高频次大数据跟踪监测平台，提升经济运行监测、分析预测和风险预警能力</w:t>
      </w:r>
      <w:r>
        <w:rPr>
          <w:rFonts w:ascii="Times New Roman" w:eastAsia="仿宋_GB2312" w:hAnsi="Times New Roman" w:hint="eastAsia"/>
          <w:sz w:val="32"/>
          <w:szCs w:val="32"/>
        </w:rPr>
        <w:t>。</w:t>
      </w:r>
      <w:r w:rsidRPr="0022017F">
        <w:rPr>
          <w:rFonts w:ascii="Times New Roman" w:eastAsia="仿宋_GB2312" w:hAnsi="Times New Roman" w:hint="eastAsia"/>
          <w:b/>
          <w:sz w:val="32"/>
          <w:szCs w:val="32"/>
        </w:rPr>
        <w:t>三是深入研究事关长远发展的重大课题。</w:t>
      </w:r>
      <w:r w:rsidR="007556E8" w:rsidRPr="007556E8">
        <w:rPr>
          <w:rFonts w:ascii="Times New Roman" w:eastAsia="仿宋_GB2312" w:hAnsi="Times New Roman" w:hint="eastAsia"/>
          <w:sz w:val="32"/>
          <w:szCs w:val="32"/>
        </w:rPr>
        <w:t>夯实调查研究基本功，围绕“十四五”期间</w:t>
      </w:r>
      <w:r w:rsidR="00A65EFD">
        <w:rPr>
          <w:rFonts w:ascii="Times New Roman" w:eastAsia="仿宋_GB2312" w:hAnsi="Times New Roman" w:hint="eastAsia"/>
          <w:sz w:val="32"/>
          <w:szCs w:val="32"/>
        </w:rPr>
        <w:t>产业、能源、</w:t>
      </w:r>
      <w:r w:rsidR="009B73C3">
        <w:rPr>
          <w:rFonts w:ascii="Times New Roman" w:eastAsia="仿宋_GB2312" w:hAnsi="Times New Roman" w:hint="eastAsia"/>
          <w:sz w:val="32"/>
          <w:szCs w:val="32"/>
        </w:rPr>
        <w:t>物流、</w:t>
      </w:r>
      <w:r w:rsidR="00437D17">
        <w:rPr>
          <w:rFonts w:ascii="Times New Roman" w:eastAsia="仿宋_GB2312" w:hAnsi="Times New Roman" w:hint="eastAsia"/>
          <w:sz w:val="32"/>
          <w:szCs w:val="32"/>
        </w:rPr>
        <w:t>人口、</w:t>
      </w:r>
      <w:r w:rsidR="00A65EFD">
        <w:rPr>
          <w:rFonts w:ascii="Times New Roman" w:eastAsia="仿宋_GB2312" w:hAnsi="Times New Roman" w:hint="eastAsia"/>
          <w:sz w:val="32"/>
          <w:szCs w:val="32"/>
        </w:rPr>
        <w:t>民生等</w:t>
      </w:r>
      <w:r w:rsidR="007556E8" w:rsidRPr="007556E8">
        <w:rPr>
          <w:rFonts w:ascii="Times New Roman" w:eastAsia="仿宋_GB2312" w:hAnsi="Times New Roman" w:hint="eastAsia"/>
          <w:sz w:val="32"/>
          <w:szCs w:val="32"/>
        </w:rPr>
        <w:t>重大问题，理清脉络、</w:t>
      </w:r>
      <w:r w:rsidR="007556E8">
        <w:rPr>
          <w:rFonts w:ascii="Times New Roman" w:eastAsia="仿宋_GB2312" w:hAnsi="Times New Roman" w:hint="eastAsia"/>
          <w:sz w:val="32"/>
          <w:szCs w:val="32"/>
        </w:rPr>
        <w:t>把握</w:t>
      </w:r>
      <w:r w:rsidR="007556E8" w:rsidRPr="007556E8">
        <w:rPr>
          <w:rFonts w:ascii="Times New Roman" w:eastAsia="仿宋_GB2312" w:hAnsi="Times New Roman" w:hint="eastAsia"/>
          <w:sz w:val="32"/>
          <w:szCs w:val="32"/>
        </w:rPr>
        <w:t>思路，为拟定大政策、研究大思路、论证大项目提供有力支撑。</w:t>
      </w:r>
      <w:r w:rsidR="002C574C">
        <w:rPr>
          <w:rFonts w:ascii="Times New Roman" w:eastAsia="仿宋_GB2312" w:hAnsi="Times New Roman" w:hint="eastAsia"/>
          <w:sz w:val="32"/>
          <w:szCs w:val="32"/>
        </w:rPr>
        <w:t>加快谋划自由贸易港、海洋中心城市、数字舟山、白泉高铁新城等。</w:t>
      </w:r>
    </w:p>
    <w:p w:rsidR="00A26102" w:rsidRDefault="00CA290B" w:rsidP="001357AC">
      <w:pPr>
        <w:spacing w:line="560" w:lineRule="exact"/>
        <w:ind w:firstLineChars="200" w:firstLine="643"/>
        <w:rPr>
          <w:rFonts w:ascii="Times New Roman" w:eastAsia="仿宋_GB2312" w:hAnsi="Times New Roman"/>
          <w:sz w:val="32"/>
          <w:szCs w:val="32"/>
        </w:rPr>
      </w:pPr>
      <w:r w:rsidRPr="00E2026A">
        <w:rPr>
          <w:rFonts w:ascii="Times New Roman" w:eastAsia="楷体_GB2312" w:hAnsi="Times New Roman" w:hint="eastAsia"/>
          <w:b/>
          <w:sz w:val="32"/>
          <w:szCs w:val="32"/>
        </w:rPr>
        <w:t>（</w:t>
      </w:r>
      <w:r w:rsidR="0022017F">
        <w:rPr>
          <w:rFonts w:ascii="Times New Roman" w:eastAsia="楷体_GB2312" w:hAnsi="Times New Roman" w:hint="eastAsia"/>
          <w:b/>
          <w:sz w:val="32"/>
          <w:szCs w:val="32"/>
        </w:rPr>
        <w:t>二</w:t>
      </w:r>
      <w:r w:rsidRPr="00E2026A">
        <w:rPr>
          <w:rFonts w:ascii="Times New Roman" w:eastAsia="楷体_GB2312" w:hAnsi="Times New Roman" w:hint="eastAsia"/>
          <w:b/>
          <w:sz w:val="32"/>
          <w:szCs w:val="32"/>
        </w:rPr>
        <w:t>）</w:t>
      </w:r>
      <w:r w:rsidR="00D51204">
        <w:rPr>
          <w:rFonts w:ascii="Times New Roman" w:eastAsia="楷体_GB2312" w:hAnsi="Times New Roman" w:hint="eastAsia"/>
          <w:b/>
          <w:sz w:val="32"/>
          <w:szCs w:val="32"/>
        </w:rPr>
        <w:t>精心</w:t>
      </w:r>
      <w:r w:rsidR="00A26102">
        <w:rPr>
          <w:rFonts w:ascii="Times New Roman" w:eastAsia="楷体_GB2312" w:hAnsi="Times New Roman" w:hint="eastAsia"/>
          <w:b/>
          <w:sz w:val="32"/>
          <w:szCs w:val="32"/>
        </w:rPr>
        <w:t>实施</w:t>
      </w:r>
      <w:r w:rsidR="00D51204">
        <w:rPr>
          <w:rFonts w:ascii="Times New Roman" w:eastAsia="楷体_GB2312" w:hAnsi="Times New Roman" w:hint="eastAsia"/>
          <w:b/>
          <w:sz w:val="32"/>
          <w:szCs w:val="32"/>
        </w:rPr>
        <w:t>，</w:t>
      </w:r>
      <w:r w:rsidR="00131C55" w:rsidRPr="00E2026A">
        <w:rPr>
          <w:rFonts w:ascii="Times New Roman" w:eastAsia="楷体_GB2312" w:hAnsi="Times New Roman" w:hint="eastAsia"/>
          <w:b/>
          <w:sz w:val="32"/>
          <w:szCs w:val="32"/>
        </w:rPr>
        <w:t>围绕</w:t>
      </w:r>
      <w:r w:rsidR="00D51204">
        <w:rPr>
          <w:rFonts w:ascii="Times New Roman" w:eastAsia="楷体_GB2312" w:hAnsi="Times New Roman" w:hint="eastAsia"/>
          <w:b/>
          <w:sz w:val="32"/>
          <w:szCs w:val="32"/>
        </w:rPr>
        <w:t>重大</w:t>
      </w:r>
      <w:r w:rsidRPr="00E2026A">
        <w:rPr>
          <w:rFonts w:ascii="Times New Roman" w:eastAsia="楷体_GB2312" w:hAnsi="Times New Roman" w:hint="eastAsia"/>
          <w:b/>
          <w:sz w:val="32"/>
          <w:szCs w:val="32"/>
        </w:rPr>
        <w:t>战略</w:t>
      </w:r>
      <w:r w:rsidR="00822F73" w:rsidRPr="00E2026A">
        <w:rPr>
          <w:rFonts w:ascii="Times New Roman" w:eastAsia="楷体_GB2312" w:hAnsi="Times New Roman" w:hint="eastAsia"/>
          <w:b/>
          <w:sz w:val="32"/>
          <w:szCs w:val="32"/>
        </w:rPr>
        <w:t>抓落实</w:t>
      </w:r>
      <w:r w:rsidRPr="00E2026A">
        <w:rPr>
          <w:rFonts w:ascii="Times New Roman" w:eastAsia="楷体_GB2312" w:hAnsi="Times New Roman" w:hint="eastAsia"/>
          <w:b/>
          <w:sz w:val="32"/>
          <w:szCs w:val="32"/>
        </w:rPr>
        <w:t>。</w:t>
      </w:r>
      <w:r w:rsidRPr="00E2026A">
        <w:rPr>
          <w:rFonts w:ascii="Times New Roman" w:eastAsia="仿宋_GB2312" w:hAnsi="Times New Roman" w:hint="eastAsia"/>
          <w:b/>
          <w:sz w:val="32"/>
          <w:szCs w:val="32"/>
        </w:rPr>
        <w:t>一是深化长三角一体化</w:t>
      </w:r>
      <w:r w:rsidR="004C5D38" w:rsidRPr="00E2026A">
        <w:rPr>
          <w:rFonts w:ascii="Times New Roman" w:eastAsia="仿宋_GB2312" w:hAnsi="Times New Roman" w:hint="eastAsia"/>
          <w:b/>
          <w:sz w:val="32"/>
          <w:szCs w:val="32"/>
        </w:rPr>
        <w:t>、甬舟一体化</w:t>
      </w:r>
      <w:r w:rsidRPr="00E2026A">
        <w:rPr>
          <w:rFonts w:ascii="Times New Roman" w:eastAsia="仿宋_GB2312" w:hAnsi="Times New Roman" w:hint="eastAsia"/>
          <w:b/>
          <w:sz w:val="32"/>
          <w:szCs w:val="32"/>
        </w:rPr>
        <w:t>合作。</w:t>
      </w:r>
      <w:r w:rsidR="00765320">
        <w:rPr>
          <w:rFonts w:ascii="Times New Roman" w:eastAsia="仿宋_GB2312" w:hAnsi="Times New Roman" w:hint="eastAsia"/>
          <w:sz w:val="32"/>
          <w:szCs w:val="32"/>
        </w:rPr>
        <w:t>小洋北作业区规划获批，</w:t>
      </w:r>
      <w:r w:rsidRPr="00E2026A">
        <w:rPr>
          <w:rFonts w:ascii="Times New Roman" w:eastAsia="仿宋_GB2312" w:hAnsi="Times New Roman" w:hint="eastAsia"/>
          <w:sz w:val="32"/>
          <w:szCs w:val="32"/>
        </w:rPr>
        <w:t>加快小洋</w:t>
      </w:r>
      <w:r w:rsidRPr="00E2026A">
        <w:rPr>
          <w:rFonts w:ascii="Times New Roman" w:eastAsia="仿宋_GB2312" w:hAnsi="Times New Roman" w:hint="eastAsia"/>
          <w:sz w:val="32"/>
          <w:szCs w:val="32"/>
        </w:rPr>
        <w:lastRenderedPageBreak/>
        <w:t>山北侧支线泊位项目建设，推动大洋山开发研究，探索谋划浙沪海上合作示范区。</w:t>
      </w:r>
      <w:r w:rsidR="004C5D38" w:rsidRPr="00E2026A">
        <w:rPr>
          <w:rFonts w:ascii="Times New Roman" w:eastAsia="仿宋_GB2312" w:hAnsi="Times New Roman" w:hint="eastAsia"/>
          <w:sz w:val="32"/>
          <w:szCs w:val="32"/>
        </w:rPr>
        <w:t>以基础设施、产业集</w:t>
      </w:r>
      <w:r w:rsidR="007D3350">
        <w:rPr>
          <w:rFonts w:ascii="Times New Roman" w:eastAsia="仿宋_GB2312" w:hAnsi="Times New Roman" w:hint="eastAsia"/>
          <w:sz w:val="32"/>
          <w:szCs w:val="32"/>
        </w:rPr>
        <w:t>群、市场要素、公共服务、海洋生态、开放合作等六大领域为重点，</w:t>
      </w:r>
      <w:r w:rsidR="007D3350" w:rsidRPr="00E2026A">
        <w:rPr>
          <w:rFonts w:ascii="Times New Roman" w:eastAsia="仿宋_GB2312" w:hAnsi="Times New Roman" w:hint="eastAsia"/>
          <w:sz w:val="32"/>
          <w:szCs w:val="32"/>
        </w:rPr>
        <w:t>实质</w:t>
      </w:r>
      <w:r w:rsidR="004C5D38" w:rsidRPr="00E2026A">
        <w:rPr>
          <w:rFonts w:ascii="Times New Roman" w:eastAsia="仿宋_GB2312" w:hAnsi="Times New Roman" w:hint="eastAsia"/>
          <w:sz w:val="32"/>
          <w:szCs w:val="32"/>
        </w:rPr>
        <w:t>推进宁波舟山一体化</w:t>
      </w:r>
      <w:r w:rsidR="00E4089E">
        <w:rPr>
          <w:rFonts w:ascii="Times New Roman" w:eastAsia="仿宋_GB2312" w:hAnsi="Times New Roman" w:hint="eastAsia"/>
          <w:sz w:val="32"/>
          <w:szCs w:val="32"/>
        </w:rPr>
        <w:t>，加快编制甬舟一体化合作先行区建设方案，争取成立管委会。</w:t>
      </w:r>
      <w:r w:rsidRPr="00E2026A">
        <w:rPr>
          <w:rFonts w:ascii="Times New Roman" w:eastAsia="仿宋_GB2312" w:hAnsi="Times New Roman" w:hint="eastAsia"/>
          <w:b/>
          <w:sz w:val="32"/>
          <w:szCs w:val="32"/>
        </w:rPr>
        <w:t>二是推进</w:t>
      </w:r>
      <w:r w:rsidR="007D3350">
        <w:rPr>
          <w:rFonts w:ascii="Times New Roman" w:eastAsia="仿宋_GB2312" w:hAnsi="Times New Roman" w:hint="eastAsia"/>
          <w:b/>
          <w:sz w:val="32"/>
          <w:szCs w:val="32"/>
        </w:rPr>
        <w:t>省</w:t>
      </w:r>
      <w:r w:rsidRPr="00E2026A">
        <w:rPr>
          <w:rFonts w:ascii="Times New Roman" w:eastAsia="仿宋_GB2312" w:hAnsi="Times New Roman" w:hint="eastAsia"/>
          <w:b/>
          <w:sz w:val="32"/>
          <w:szCs w:val="32"/>
        </w:rPr>
        <w:t>“四大”建设提质增效。</w:t>
      </w:r>
      <w:r w:rsidR="00E4089E" w:rsidRPr="00E4089E">
        <w:rPr>
          <w:rFonts w:ascii="Times New Roman" w:eastAsia="仿宋_GB2312" w:hAnsi="Times New Roman" w:hint="eastAsia"/>
          <w:sz w:val="32"/>
          <w:szCs w:val="32"/>
        </w:rPr>
        <w:t>加快大湾区建设，</w:t>
      </w:r>
      <w:r w:rsidR="002404A4" w:rsidRPr="00E2026A">
        <w:rPr>
          <w:rFonts w:ascii="Times New Roman" w:eastAsia="仿宋_GB2312" w:hAnsi="Times New Roman" w:hint="eastAsia"/>
          <w:sz w:val="32"/>
          <w:szCs w:val="32"/>
        </w:rPr>
        <w:t>发布舟山群岛新区</w:t>
      </w:r>
      <w:r w:rsidR="002404A4" w:rsidRPr="00E2026A">
        <w:rPr>
          <w:rFonts w:ascii="Times New Roman" w:eastAsia="仿宋_GB2312" w:hAnsi="Times New Roman" w:hint="eastAsia"/>
          <w:sz w:val="32"/>
          <w:szCs w:val="32"/>
        </w:rPr>
        <w:t>2.0</w:t>
      </w:r>
      <w:r w:rsidR="002404A4" w:rsidRPr="00E2026A">
        <w:rPr>
          <w:rFonts w:ascii="Times New Roman" w:eastAsia="仿宋_GB2312" w:hAnsi="Times New Roman" w:hint="eastAsia"/>
          <w:sz w:val="32"/>
          <w:szCs w:val="32"/>
        </w:rPr>
        <w:t>版行动计划</w:t>
      </w:r>
      <w:r w:rsidR="002404A4">
        <w:rPr>
          <w:rFonts w:ascii="Times New Roman" w:eastAsia="仿宋_GB2312" w:hAnsi="Times New Roman" w:hint="eastAsia"/>
          <w:sz w:val="32"/>
          <w:szCs w:val="32"/>
        </w:rPr>
        <w:t>，</w:t>
      </w:r>
      <w:r w:rsidR="008A7063" w:rsidRPr="00E2026A">
        <w:rPr>
          <w:rFonts w:ascii="Times New Roman" w:eastAsia="仿宋_GB2312" w:hAnsi="Times New Roman" w:hint="eastAsia"/>
          <w:sz w:val="32"/>
          <w:szCs w:val="32"/>
        </w:rPr>
        <w:t>完成全市开发区（</w:t>
      </w:r>
      <w:r w:rsidRPr="00E2026A">
        <w:rPr>
          <w:rFonts w:ascii="Times New Roman" w:eastAsia="仿宋_GB2312" w:hAnsi="Times New Roman" w:hint="eastAsia"/>
          <w:sz w:val="32"/>
          <w:szCs w:val="32"/>
        </w:rPr>
        <w:t>园区</w:t>
      </w:r>
      <w:r w:rsidR="008A7063" w:rsidRPr="00E2026A">
        <w:rPr>
          <w:rFonts w:ascii="Times New Roman" w:eastAsia="仿宋_GB2312" w:hAnsi="Times New Roman" w:hint="eastAsia"/>
          <w:sz w:val="32"/>
          <w:szCs w:val="32"/>
        </w:rPr>
        <w:t>）</w:t>
      </w:r>
      <w:r w:rsidRPr="00E2026A">
        <w:rPr>
          <w:rFonts w:ascii="Times New Roman" w:eastAsia="仿宋_GB2312" w:hAnsi="Times New Roman" w:hint="eastAsia"/>
          <w:sz w:val="32"/>
          <w:szCs w:val="32"/>
        </w:rPr>
        <w:t>整合提升</w:t>
      </w:r>
      <w:r w:rsidR="007D3350">
        <w:rPr>
          <w:rFonts w:ascii="Times New Roman" w:eastAsia="仿宋_GB2312" w:hAnsi="Times New Roman" w:hint="eastAsia"/>
          <w:sz w:val="32"/>
          <w:szCs w:val="32"/>
        </w:rPr>
        <w:t>。</w:t>
      </w:r>
      <w:r w:rsidR="00E4089E" w:rsidRPr="00E4089E">
        <w:rPr>
          <w:rFonts w:ascii="Times New Roman" w:eastAsia="仿宋_GB2312" w:hAnsi="Times New Roman" w:hint="eastAsia"/>
          <w:sz w:val="32"/>
          <w:szCs w:val="32"/>
        </w:rPr>
        <w:t>加快大花园建设，</w:t>
      </w:r>
      <w:r w:rsidR="00A96F9C" w:rsidRPr="00A96F9C">
        <w:rPr>
          <w:rFonts w:ascii="Times New Roman" w:eastAsia="仿宋_GB2312" w:hAnsi="Times New Roman" w:hint="eastAsia"/>
          <w:sz w:val="32"/>
          <w:szCs w:val="32"/>
        </w:rPr>
        <w:t>推进浙东唐诗之路海上诗路建设，落实海岛公园规划，继续推进大花园示范县区创建。</w:t>
      </w:r>
      <w:r w:rsidR="00E4089E" w:rsidRPr="00E4089E">
        <w:rPr>
          <w:rFonts w:ascii="Times New Roman" w:eastAsia="仿宋_GB2312" w:hAnsi="Times New Roman" w:hint="eastAsia"/>
          <w:sz w:val="32"/>
          <w:szCs w:val="32"/>
        </w:rPr>
        <w:t>加快大通道建设，</w:t>
      </w:r>
      <w:r w:rsidR="00E4089E" w:rsidRPr="00E2026A">
        <w:rPr>
          <w:rFonts w:ascii="Times New Roman" w:eastAsia="仿宋_GB2312" w:hAnsi="Times New Roman" w:hint="eastAsia"/>
          <w:sz w:val="32"/>
          <w:szCs w:val="32"/>
        </w:rPr>
        <w:t>完成甬舟铁路、宁波舟山港主通道、石化基地配套码头</w:t>
      </w:r>
      <w:r w:rsidR="00E4089E">
        <w:rPr>
          <w:rFonts w:ascii="Times New Roman" w:eastAsia="仿宋_GB2312" w:hAnsi="Times New Roman" w:hint="eastAsia"/>
          <w:sz w:val="32"/>
          <w:szCs w:val="32"/>
        </w:rPr>
        <w:t>等项目</w:t>
      </w:r>
      <w:r w:rsidR="00E4089E" w:rsidRPr="00E2026A">
        <w:rPr>
          <w:rFonts w:ascii="Times New Roman" w:eastAsia="仿宋_GB2312" w:hAnsi="Times New Roman" w:hint="eastAsia"/>
          <w:sz w:val="32"/>
          <w:szCs w:val="32"/>
        </w:rPr>
        <w:t>年度任务目标，完成甬舟高速复线（金塘</w:t>
      </w:r>
      <w:r w:rsidR="00E4089E" w:rsidRPr="00E2026A">
        <w:rPr>
          <w:rFonts w:ascii="Times New Roman" w:eastAsia="仿宋_GB2312" w:hAnsi="Times New Roman" w:hint="eastAsia"/>
          <w:sz w:val="32"/>
          <w:szCs w:val="32"/>
        </w:rPr>
        <w:t>-</w:t>
      </w:r>
      <w:r w:rsidR="00E4089E" w:rsidRPr="00E2026A">
        <w:rPr>
          <w:rFonts w:ascii="Times New Roman" w:eastAsia="仿宋_GB2312" w:hAnsi="Times New Roman" w:hint="eastAsia"/>
          <w:sz w:val="32"/>
          <w:szCs w:val="32"/>
        </w:rPr>
        <w:t>大沙）前期工作，帮助项目尽早开工。</w:t>
      </w:r>
      <w:r w:rsidR="00E4089E" w:rsidRPr="00E4089E">
        <w:rPr>
          <w:rFonts w:ascii="Times New Roman" w:eastAsia="仿宋_GB2312" w:hAnsi="Times New Roman" w:hint="eastAsia"/>
          <w:sz w:val="32"/>
          <w:szCs w:val="32"/>
        </w:rPr>
        <w:t>加快大都市区建设，</w:t>
      </w:r>
      <w:r w:rsidR="001357AC">
        <w:rPr>
          <w:rFonts w:ascii="Times New Roman" w:eastAsia="仿宋_GB2312" w:hAnsi="Times New Roman" w:hint="eastAsia"/>
          <w:sz w:val="32"/>
          <w:szCs w:val="32"/>
        </w:rPr>
        <w:t>积极融入</w:t>
      </w:r>
      <w:r w:rsidR="001357AC" w:rsidRPr="009F69B6">
        <w:rPr>
          <w:rFonts w:ascii="Times New Roman" w:eastAsia="仿宋_GB2312" w:hAnsi="Times New Roman" w:hint="eastAsia"/>
          <w:sz w:val="32"/>
          <w:szCs w:val="32"/>
        </w:rPr>
        <w:t>宁波都市区</w:t>
      </w:r>
      <w:r w:rsidR="001357AC">
        <w:rPr>
          <w:rFonts w:ascii="Times New Roman" w:eastAsia="仿宋_GB2312" w:hAnsi="Times New Roman" w:hint="eastAsia"/>
          <w:sz w:val="32"/>
          <w:szCs w:val="32"/>
        </w:rPr>
        <w:t>，</w:t>
      </w:r>
      <w:r w:rsidR="00E4089E" w:rsidRPr="00E4089E">
        <w:rPr>
          <w:rFonts w:ascii="Times New Roman" w:eastAsia="仿宋_GB2312" w:hAnsi="Times New Roman" w:hint="eastAsia"/>
          <w:sz w:val="32"/>
          <w:szCs w:val="32"/>
        </w:rPr>
        <w:t>落实都市区建设行动方案</w:t>
      </w:r>
      <w:r w:rsidR="00E4089E">
        <w:rPr>
          <w:rFonts w:ascii="Times New Roman" w:eastAsia="仿宋_GB2312" w:hAnsi="Times New Roman" w:hint="eastAsia"/>
          <w:sz w:val="32"/>
          <w:szCs w:val="32"/>
        </w:rPr>
        <w:t>。</w:t>
      </w:r>
      <w:r w:rsidR="002404A4" w:rsidRPr="002404A4">
        <w:rPr>
          <w:rFonts w:ascii="Times New Roman" w:eastAsia="仿宋_GB2312" w:hAnsi="Times New Roman" w:hint="eastAsia"/>
          <w:b/>
          <w:sz w:val="32"/>
          <w:szCs w:val="32"/>
        </w:rPr>
        <w:t>三是</w:t>
      </w:r>
      <w:r w:rsidR="002404A4">
        <w:rPr>
          <w:rFonts w:ascii="Times New Roman" w:eastAsia="仿宋_GB2312" w:hAnsi="Times New Roman" w:hint="eastAsia"/>
          <w:b/>
          <w:sz w:val="32"/>
          <w:szCs w:val="32"/>
        </w:rPr>
        <w:t>助力浙江自贸试验区建设。</w:t>
      </w:r>
      <w:r w:rsidR="00675B36" w:rsidRPr="0011595F">
        <w:rPr>
          <w:rFonts w:ascii="仿宋_GB2312" w:eastAsia="仿宋_GB2312" w:hAnsi="Calibri" w:cs="Times New Roman" w:hint="eastAsia"/>
          <w:sz w:val="32"/>
          <w:szCs w:val="32"/>
        </w:rPr>
        <w:t>加快绿色石化基地建设，</w:t>
      </w:r>
      <w:r w:rsidR="00675B36" w:rsidRPr="0011595F">
        <w:rPr>
          <w:rFonts w:ascii="仿宋_GB2312" w:eastAsia="仿宋_GB2312" w:hAnsi="Times New Roman" w:cs="Times New Roman" w:hint="eastAsia"/>
          <w:sz w:val="32"/>
          <w:szCs w:val="32"/>
        </w:rPr>
        <w:t>争取浙石化炼化一体化项目二期尽快全面投产，新增140万吨/年乙烯项目获批，实质性启动三期规划研究和前期工作。</w:t>
      </w:r>
      <w:r w:rsidR="004838F7" w:rsidRPr="00A73492">
        <w:rPr>
          <w:rFonts w:ascii="Times New Roman" w:eastAsia="仿宋_GB2312" w:hAnsi="Times New Roman" w:hint="eastAsia"/>
          <w:sz w:val="32"/>
          <w:szCs w:val="32"/>
        </w:rPr>
        <w:t>继续配合做好原油非国营贸易进口、成品油非国营贸易出口资质与配额、落地等相关工作。</w:t>
      </w:r>
      <w:r w:rsidR="002404A4" w:rsidRPr="002404A4">
        <w:rPr>
          <w:rFonts w:ascii="Times New Roman" w:eastAsia="仿宋_GB2312" w:hAnsi="Times New Roman" w:hint="eastAsia"/>
          <w:sz w:val="32"/>
          <w:szCs w:val="32"/>
        </w:rPr>
        <w:t>加快推进国际油气储运基地建设</w:t>
      </w:r>
      <w:r w:rsidR="002404A4">
        <w:rPr>
          <w:rFonts w:ascii="Times New Roman" w:eastAsia="仿宋_GB2312" w:hAnsi="Times New Roman" w:hint="eastAsia"/>
          <w:sz w:val="32"/>
          <w:szCs w:val="32"/>
        </w:rPr>
        <w:t>，</w:t>
      </w:r>
      <w:r w:rsidR="002404A4" w:rsidRPr="002404A4">
        <w:rPr>
          <w:rFonts w:ascii="Times New Roman" w:eastAsia="仿宋_GB2312" w:hAnsi="Times New Roman" w:hint="eastAsia"/>
          <w:sz w:val="32"/>
          <w:szCs w:val="32"/>
        </w:rPr>
        <w:t>制定</w:t>
      </w:r>
      <w:r w:rsidR="002404A4" w:rsidRPr="002404A4">
        <w:rPr>
          <w:rFonts w:ascii="Times New Roman" w:eastAsia="仿宋_GB2312" w:hAnsi="Times New Roman" w:hint="eastAsia"/>
          <w:sz w:val="32"/>
          <w:szCs w:val="32"/>
        </w:rPr>
        <w:t>2021</w:t>
      </w:r>
      <w:r w:rsidR="002404A4" w:rsidRPr="002404A4">
        <w:rPr>
          <w:rFonts w:ascii="Times New Roman" w:eastAsia="仿宋_GB2312" w:hAnsi="Times New Roman" w:hint="eastAsia"/>
          <w:sz w:val="32"/>
          <w:szCs w:val="32"/>
        </w:rPr>
        <w:t>年自贸区国际油气储运基地在建、开工油气项目工作任务清单</w:t>
      </w:r>
      <w:r w:rsidR="002404A4">
        <w:rPr>
          <w:rFonts w:ascii="Times New Roman" w:eastAsia="仿宋_GB2312" w:hAnsi="Times New Roman" w:hint="eastAsia"/>
          <w:sz w:val="32"/>
          <w:szCs w:val="32"/>
        </w:rPr>
        <w:t>，</w:t>
      </w:r>
      <w:r w:rsidR="002404A4" w:rsidRPr="002404A4">
        <w:rPr>
          <w:rFonts w:ascii="Times New Roman" w:eastAsia="仿宋_GB2312" w:hAnsi="Times New Roman" w:hint="eastAsia"/>
          <w:sz w:val="32"/>
          <w:szCs w:val="32"/>
        </w:rPr>
        <w:t>督促做好重点项目的推进工作。</w:t>
      </w:r>
      <w:r w:rsidR="00A73492" w:rsidRPr="00A73492">
        <w:rPr>
          <w:rFonts w:ascii="Times New Roman" w:eastAsia="仿宋_GB2312" w:hAnsi="Times New Roman" w:hint="eastAsia"/>
          <w:sz w:val="32"/>
          <w:szCs w:val="32"/>
        </w:rPr>
        <w:t>推进舟山液化天然气（</w:t>
      </w:r>
      <w:r w:rsidR="00A73492" w:rsidRPr="00A73492">
        <w:rPr>
          <w:rFonts w:ascii="Times New Roman" w:eastAsia="仿宋_GB2312" w:hAnsi="Times New Roman" w:hint="eastAsia"/>
          <w:sz w:val="32"/>
          <w:szCs w:val="32"/>
        </w:rPr>
        <w:t>LNG</w:t>
      </w:r>
      <w:r w:rsidR="00A73492" w:rsidRPr="00A73492">
        <w:rPr>
          <w:rFonts w:ascii="Times New Roman" w:eastAsia="仿宋_GB2312" w:hAnsi="Times New Roman" w:hint="eastAsia"/>
          <w:sz w:val="32"/>
          <w:szCs w:val="32"/>
        </w:rPr>
        <w:t>）接收及加注站二期项目</w:t>
      </w:r>
      <w:r w:rsidR="00A73492" w:rsidRPr="00A73492">
        <w:rPr>
          <w:rFonts w:ascii="Times New Roman" w:eastAsia="仿宋_GB2312" w:hAnsi="Times New Roman" w:hint="eastAsia"/>
          <w:sz w:val="32"/>
          <w:szCs w:val="32"/>
        </w:rPr>
        <w:t>3#</w:t>
      </w:r>
      <w:r w:rsidR="00A73492" w:rsidRPr="00A73492">
        <w:rPr>
          <w:rFonts w:ascii="Times New Roman" w:eastAsia="仿宋_GB2312" w:hAnsi="Times New Roman" w:hint="eastAsia"/>
          <w:sz w:val="32"/>
          <w:szCs w:val="32"/>
        </w:rPr>
        <w:t>、</w:t>
      </w:r>
      <w:r w:rsidR="00A73492" w:rsidRPr="00A73492">
        <w:rPr>
          <w:rFonts w:ascii="Times New Roman" w:eastAsia="仿宋_GB2312" w:hAnsi="Times New Roman" w:hint="eastAsia"/>
          <w:sz w:val="32"/>
          <w:szCs w:val="32"/>
        </w:rPr>
        <w:t>4#</w:t>
      </w:r>
      <w:r w:rsidR="00A73492" w:rsidRPr="00A73492">
        <w:rPr>
          <w:rFonts w:ascii="Times New Roman" w:eastAsia="仿宋_GB2312" w:hAnsi="Times New Roman" w:hint="eastAsia"/>
          <w:sz w:val="32"/>
          <w:szCs w:val="32"/>
        </w:rPr>
        <w:t>储罐内外储罐施工完毕，</w:t>
      </w:r>
      <w:r w:rsidR="00A73492" w:rsidRPr="00053407">
        <w:rPr>
          <w:rFonts w:ascii="Times New Roman" w:eastAsia="仿宋_GB2312" w:hAnsi="Times New Roman" w:cs="仿宋" w:hint="eastAsia"/>
          <w:sz w:val="32"/>
          <w:szCs w:val="32"/>
        </w:rPr>
        <w:t>争取中石化、浙能六横</w:t>
      </w:r>
      <w:r w:rsidR="00A73492" w:rsidRPr="00053407">
        <w:rPr>
          <w:rFonts w:ascii="Times New Roman" w:eastAsia="仿宋_GB2312" w:hAnsi="Times New Roman" w:cs="仿宋" w:hint="eastAsia"/>
          <w:sz w:val="32"/>
          <w:szCs w:val="32"/>
        </w:rPr>
        <w:t>LNG</w:t>
      </w:r>
      <w:r w:rsidR="00A73492" w:rsidRPr="00053407">
        <w:rPr>
          <w:rFonts w:ascii="Times New Roman" w:eastAsia="仿宋_GB2312" w:hAnsi="Times New Roman" w:cs="仿宋" w:hint="eastAsia"/>
          <w:sz w:val="32"/>
          <w:szCs w:val="32"/>
        </w:rPr>
        <w:t>项目核准</w:t>
      </w:r>
      <w:r w:rsidR="00A73492">
        <w:rPr>
          <w:rFonts w:ascii="Times New Roman" w:eastAsia="仿宋_GB2312" w:hAnsi="Times New Roman" w:cs="仿宋" w:hint="eastAsia"/>
          <w:sz w:val="32"/>
          <w:szCs w:val="32"/>
        </w:rPr>
        <w:t>后开工</w:t>
      </w:r>
      <w:r w:rsidR="00A73492" w:rsidRPr="00A73492">
        <w:rPr>
          <w:rFonts w:ascii="Times New Roman" w:eastAsia="仿宋_GB2312" w:hAnsi="Times New Roman" w:hint="eastAsia"/>
          <w:sz w:val="32"/>
          <w:szCs w:val="32"/>
        </w:rPr>
        <w:t>。</w:t>
      </w:r>
      <w:r w:rsidR="00A26102" w:rsidRPr="007556E8">
        <w:rPr>
          <w:rFonts w:ascii="Times New Roman" w:eastAsia="仿宋_GB2312" w:hAnsi="Times New Roman" w:hint="eastAsia"/>
          <w:b/>
          <w:sz w:val="32"/>
          <w:szCs w:val="32"/>
        </w:rPr>
        <w:t>四是</w:t>
      </w:r>
      <w:r w:rsidR="003E36C4">
        <w:rPr>
          <w:rFonts w:ascii="Times New Roman" w:eastAsia="仿宋_GB2312" w:hAnsi="Times New Roman" w:hint="eastAsia"/>
          <w:b/>
          <w:sz w:val="32"/>
          <w:szCs w:val="32"/>
        </w:rPr>
        <w:t>纵深推进“一带一路”重要枢纽建设。</w:t>
      </w:r>
      <w:r w:rsidR="007556E8" w:rsidRPr="007556E8">
        <w:rPr>
          <w:rFonts w:ascii="Times New Roman" w:eastAsia="仿宋_GB2312" w:hAnsi="Times New Roman" w:hint="eastAsia"/>
          <w:sz w:val="32"/>
          <w:szCs w:val="32"/>
        </w:rPr>
        <w:t>谋划“一带一路”建设十大标志性工程</w:t>
      </w:r>
      <w:r w:rsidR="007556E8" w:rsidRPr="007556E8">
        <w:rPr>
          <w:rFonts w:ascii="Times New Roman" w:eastAsia="仿宋_GB2312" w:hAnsi="Times New Roman" w:hint="eastAsia"/>
          <w:sz w:val="32"/>
          <w:szCs w:val="32"/>
        </w:rPr>
        <w:t>2.0</w:t>
      </w:r>
      <w:r w:rsidR="007556E8" w:rsidRPr="007556E8">
        <w:rPr>
          <w:rFonts w:ascii="Times New Roman" w:eastAsia="仿宋_GB2312" w:hAnsi="Times New Roman" w:hint="eastAsia"/>
          <w:sz w:val="32"/>
          <w:szCs w:val="32"/>
        </w:rPr>
        <w:t>版，加快建设“一带一路”数字化平台。</w:t>
      </w:r>
      <w:r w:rsidR="00B10C01">
        <w:rPr>
          <w:rFonts w:ascii="Times New Roman" w:eastAsia="仿宋_GB2312" w:hAnsi="Times New Roman" w:hint="eastAsia"/>
          <w:sz w:val="32"/>
          <w:szCs w:val="32"/>
        </w:rPr>
        <w:t>加快义甬舟开放大通道建设。</w:t>
      </w:r>
      <w:r w:rsidR="00B10C01">
        <w:rPr>
          <w:rFonts w:ascii="Times New Roman" w:eastAsia="仿宋_GB2312" w:hAnsi="Times New Roman" w:hint="eastAsia"/>
          <w:sz w:val="32"/>
          <w:szCs w:val="32"/>
        </w:rPr>
        <w:lastRenderedPageBreak/>
        <w:t>加强与上海自贸区、浙江自贸区扩展片区联动发展。</w:t>
      </w:r>
    </w:p>
    <w:p w:rsidR="00773E46" w:rsidRDefault="00773E46" w:rsidP="00773E46">
      <w:pPr>
        <w:spacing w:line="560" w:lineRule="exact"/>
        <w:ind w:firstLineChars="200" w:firstLine="643"/>
        <w:rPr>
          <w:rFonts w:ascii="Times New Roman" w:eastAsia="仿宋_GB2312" w:hAnsi="Times New Roman" w:cs="仿宋"/>
          <w:sz w:val="32"/>
          <w:szCs w:val="32"/>
        </w:rPr>
      </w:pPr>
      <w:r w:rsidRPr="00E2026A">
        <w:rPr>
          <w:rFonts w:ascii="Times New Roman" w:eastAsia="楷体_GB2312" w:hAnsi="Times New Roman" w:hint="eastAsia"/>
          <w:b/>
          <w:sz w:val="32"/>
          <w:szCs w:val="32"/>
        </w:rPr>
        <w:t>（</w:t>
      </w:r>
      <w:r w:rsidR="007556E8">
        <w:rPr>
          <w:rFonts w:ascii="Times New Roman" w:eastAsia="楷体_GB2312" w:hAnsi="Times New Roman" w:hint="eastAsia"/>
          <w:b/>
          <w:sz w:val="32"/>
          <w:szCs w:val="32"/>
        </w:rPr>
        <w:t>三</w:t>
      </w:r>
      <w:r w:rsidRPr="00E2026A">
        <w:rPr>
          <w:rFonts w:ascii="Times New Roman" w:eastAsia="楷体_GB2312" w:hAnsi="Times New Roman" w:hint="eastAsia"/>
          <w:b/>
          <w:sz w:val="32"/>
          <w:szCs w:val="32"/>
        </w:rPr>
        <w:t>）</w:t>
      </w:r>
      <w:r>
        <w:rPr>
          <w:rFonts w:ascii="Times New Roman" w:eastAsia="楷体_GB2312" w:hAnsi="Times New Roman" w:hint="eastAsia"/>
          <w:b/>
          <w:sz w:val="32"/>
          <w:szCs w:val="32"/>
        </w:rPr>
        <w:t>招大引强，</w:t>
      </w:r>
      <w:r w:rsidRPr="00E2026A">
        <w:rPr>
          <w:rFonts w:ascii="Times New Roman" w:eastAsia="楷体_GB2312" w:hAnsi="Times New Roman" w:hint="eastAsia"/>
          <w:b/>
          <w:sz w:val="32"/>
          <w:szCs w:val="32"/>
        </w:rPr>
        <w:t>围绕</w:t>
      </w:r>
      <w:r>
        <w:rPr>
          <w:rFonts w:ascii="Times New Roman" w:eastAsia="楷体_GB2312" w:hAnsi="Times New Roman" w:hint="eastAsia"/>
          <w:b/>
          <w:sz w:val="32"/>
          <w:szCs w:val="32"/>
        </w:rPr>
        <w:t>项目建设</w:t>
      </w:r>
      <w:r w:rsidRPr="00E2026A">
        <w:rPr>
          <w:rFonts w:ascii="Times New Roman" w:eastAsia="楷体_GB2312" w:hAnsi="Times New Roman" w:hint="eastAsia"/>
          <w:b/>
          <w:sz w:val="32"/>
          <w:szCs w:val="32"/>
        </w:rPr>
        <w:t>抓落实。</w:t>
      </w:r>
      <w:r w:rsidRPr="00E2026A">
        <w:rPr>
          <w:rFonts w:ascii="Times New Roman" w:eastAsia="仿宋_GB2312" w:hAnsi="Times New Roman" w:cs="仿宋" w:hint="eastAsia"/>
          <w:b/>
          <w:sz w:val="32"/>
          <w:szCs w:val="32"/>
        </w:rPr>
        <w:t>一是打好项目招引攻坚战。</w:t>
      </w:r>
      <w:r w:rsidRPr="00E2026A">
        <w:rPr>
          <w:rFonts w:ascii="Times New Roman" w:eastAsia="仿宋_GB2312" w:hAnsi="Times New Roman" w:cs="仿宋" w:hint="eastAsia"/>
          <w:sz w:val="32"/>
          <w:szCs w:val="32"/>
        </w:rPr>
        <w:t>围绕自贸区建设、融入长三角、甬舟一体化，以及油气、航空、先进制造、数字经济、现代服务业、重大基础设施等方面，特别是做好大石化产业链延伸，重视船舶修造等传统产业嫁接招商、优化重组等工作。围绕浙石化三期</w:t>
      </w:r>
      <w:r w:rsidRPr="00E2026A">
        <w:rPr>
          <w:rFonts w:ascii="Times New Roman" w:eastAsia="仿宋_GB2312" w:hAnsi="Times New Roman" w:cs="仿宋" w:hint="eastAsia"/>
          <w:sz w:val="32"/>
          <w:szCs w:val="32"/>
        </w:rPr>
        <w:t>2000</w:t>
      </w:r>
      <w:r w:rsidRPr="00E2026A">
        <w:rPr>
          <w:rFonts w:ascii="Times New Roman" w:eastAsia="仿宋_GB2312" w:hAnsi="Times New Roman" w:cs="仿宋" w:hint="eastAsia"/>
          <w:sz w:val="32"/>
          <w:szCs w:val="32"/>
        </w:rPr>
        <w:t>万吨</w:t>
      </w:r>
      <w:r w:rsidRPr="00E2026A">
        <w:rPr>
          <w:rFonts w:ascii="Times New Roman" w:eastAsia="仿宋_GB2312" w:hAnsi="Times New Roman" w:cs="仿宋" w:hint="eastAsia"/>
          <w:sz w:val="32"/>
          <w:szCs w:val="32"/>
        </w:rPr>
        <w:t>/</w:t>
      </w:r>
      <w:r w:rsidRPr="00E2026A">
        <w:rPr>
          <w:rFonts w:ascii="Times New Roman" w:eastAsia="仿宋_GB2312" w:hAnsi="Times New Roman" w:cs="仿宋" w:hint="eastAsia"/>
          <w:sz w:val="32"/>
          <w:szCs w:val="32"/>
        </w:rPr>
        <w:t>年炼化一体化项目和中下游精细化工形成产品方案和项目布局，精准招引投资主体；继续推动和诚通集团、中信</w:t>
      </w:r>
      <w:r w:rsidR="00362759">
        <w:rPr>
          <w:rFonts w:ascii="Times New Roman" w:eastAsia="仿宋_GB2312" w:hAnsi="Times New Roman" w:cs="仿宋" w:hint="eastAsia"/>
          <w:sz w:val="32"/>
          <w:szCs w:val="32"/>
        </w:rPr>
        <w:t>、中广核、华能</w:t>
      </w:r>
      <w:r w:rsidRPr="00E2026A">
        <w:rPr>
          <w:rFonts w:ascii="Times New Roman" w:eastAsia="仿宋_GB2312" w:hAnsi="Times New Roman" w:cs="仿宋" w:hint="eastAsia"/>
          <w:sz w:val="32"/>
          <w:szCs w:val="32"/>
        </w:rPr>
        <w:t>等央企对接。</w:t>
      </w:r>
      <w:r w:rsidRPr="00E2026A">
        <w:rPr>
          <w:rFonts w:ascii="Times New Roman" w:eastAsia="仿宋_GB2312" w:hAnsi="Times New Roman" w:cs="仿宋" w:hint="eastAsia"/>
          <w:b/>
          <w:sz w:val="32"/>
          <w:szCs w:val="32"/>
        </w:rPr>
        <w:t>二是打好项目开工攻坚战。</w:t>
      </w:r>
      <w:r w:rsidRPr="00E2026A">
        <w:rPr>
          <w:rFonts w:ascii="Times New Roman" w:eastAsia="仿宋_GB2312" w:hAnsi="Times New Roman" w:cs="仿宋" w:hint="eastAsia"/>
          <w:sz w:val="32"/>
          <w:szCs w:val="32"/>
        </w:rPr>
        <w:t>密切关注投资结构性指标，进一步加大短板指标工作力度，重点围绕民间项目、交通、水利、制造业等领域，加强项目统筹协调，推动新建项目加快开工，不断优化投资结构，推动指标均衡增长。赴项目现场开展“三服务”活动，化解项目推进难题，</w:t>
      </w:r>
      <w:r w:rsidRPr="00E2026A">
        <w:rPr>
          <w:rFonts w:ascii="Times New Roman" w:eastAsia="仿宋_GB2312" w:hAnsi="仿宋_GB2312" w:cs="仿宋_GB2312" w:hint="eastAsia"/>
          <w:sz w:val="32"/>
          <w:szCs w:val="32"/>
        </w:rPr>
        <w:t>重点助推</w:t>
      </w:r>
      <w:r w:rsidRPr="00E2026A">
        <w:rPr>
          <w:rFonts w:ascii="Times New Roman" w:eastAsia="仿宋_GB2312" w:hAnsi="Times New Roman" w:hint="eastAsia"/>
          <w:sz w:val="32"/>
          <w:szCs w:val="32"/>
        </w:rPr>
        <w:t>“双百工程”</w:t>
      </w:r>
      <w:r w:rsidRPr="00E2026A">
        <w:rPr>
          <w:rFonts w:ascii="Times New Roman" w:eastAsia="仿宋_GB2312" w:hAnsi="仿宋_GB2312" w:cs="仿宋_GB2312" w:hint="eastAsia"/>
          <w:sz w:val="32"/>
          <w:szCs w:val="32"/>
        </w:rPr>
        <w:t>省市县长项目尽快落地开工，特别是推动</w:t>
      </w:r>
      <w:r w:rsidRPr="00E2026A">
        <w:rPr>
          <w:rFonts w:ascii="Times New Roman" w:eastAsia="仿宋_GB2312" w:hAnsi="Times New Roman" w:cs="仿宋_GB2312" w:hint="eastAsia"/>
          <w:sz w:val="32"/>
          <w:szCs w:val="32"/>
        </w:rPr>
        <w:t>20</w:t>
      </w:r>
      <w:r w:rsidRPr="00E2026A">
        <w:rPr>
          <w:rFonts w:ascii="Times New Roman" w:eastAsia="仿宋_GB2312" w:hAnsi="仿宋_GB2312" w:cs="仿宋_GB2312" w:hint="eastAsia"/>
          <w:sz w:val="32"/>
          <w:szCs w:val="32"/>
        </w:rPr>
        <w:t>亿元以上重大产业项目有更大突破。</w:t>
      </w:r>
      <w:r w:rsidRPr="00E2026A">
        <w:rPr>
          <w:rFonts w:ascii="Times New Roman" w:eastAsia="仿宋_GB2312" w:hAnsi="Times New Roman" w:cs="仿宋" w:hint="eastAsia"/>
          <w:b/>
          <w:sz w:val="32"/>
          <w:szCs w:val="32"/>
        </w:rPr>
        <w:t>三是打好年度投资任务攻坚战。</w:t>
      </w:r>
      <w:r w:rsidR="00211523" w:rsidRPr="00355F48">
        <w:rPr>
          <w:rFonts w:ascii="仿宋_GB2312" w:eastAsia="仿宋_GB2312" w:hint="eastAsia"/>
          <w:sz w:val="32"/>
          <w:szCs w:val="32"/>
        </w:rPr>
        <w:t>全面落实新基建三年行动计划，滚动实施一批引领性、带动性、标志性项目，大力实施一批补短板、强弱项重点项目。落实“2+6”重大项目清单</w:t>
      </w:r>
      <w:r w:rsidR="00211523">
        <w:rPr>
          <w:rFonts w:ascii="仿宋_GB2312" w:eastAsia="仿宋_GB2312" w:hint="eastAsia"/>
          <w:sz w:val="32"/>
          <w:szCs w:val="32"/>
        </w:rPr>
        <w:t>。</w:t>
      </w:r>
      <w:r w:rsidRPr="005C4DF6">
        <w:rPr>
          <w:rFonts w:ascii="Times New Roman" w:eastAsia="仿宋_GB2312" w:hAnsi="仿宋_GB2312" w:cs="仿宋_GB2312" w:hint="eastAsia"/>
          <w:sz w:val="32"/>
          <w:szCs w:val="32"/>
        </w:rPr>
        <w:t>扎实推进“省市县长工程”，确保落地率达</w:t>
      </w:r>
      <w:r w:rsidRPr="005C4DF6">
        <w:rPr>
          <w:rFonts w:ascii="Times New Roman" w:eastAsia="仿宋_GB2312" w:hAnsi="仿宋_GB2312" w:cs="仿宋_GB2312" w:hint="eastAsia"/>
          <w:sz w:val="32"/>
          <w:szCs w:val="32"/>
        </w:rPr>
        <w:t>50%</w:t>
      </w:r>
      <w:r w:rsidRPr="005C4DF6">
        <w:rPr>
          <w:rFonts w:ascii="Times New Roman" w:eastAsia="仿宋_GB2312" w:hAnsi="仿宋_GB2312" w:cs="仿宋_GB2312" w:hint="eastAsia"/>
          <w:sz w:val="32"/>
          <w:szCs w:val="32"/>
        </w:rPr>
        <w:t>以上。</w:t>
      </w:r>
      <w:r>
        <w:rPr>
          <w:rFonts w:ascii="Times New Roman" w:eastAsia="仿宋_GB2312" w:hAnsi="Times New Roman" w:cs="仿宋" w:hint="eastAsia"/>
          <w:sz w:val="32"/>
          <w:szCs w:val="32"/>
        </w:rPr>
        <w:t>大力实施</w:t>
      </w:r>
      <w:r w:rsidRPr="00E2026A">
        <w:rPr>
          <w:rFonts w:ascii="Times New Roman" w:eastAsia="仿宋_GB2312" w:hAnsi="Times New Roman" w:cs="仿宋" w:hint="eastAsia"/>
          <w:sz w:val="32"/>
          <w:szCs w:val="32"/>
        </w:rPr>
        <w:t>“双百工程”</w:t>
      </w:r>
      <w:r>
        <w:rPr>
          <w:rFonts w:ascii="Times New Roman" w:eastAsia="仿宋_GB2312" w:hAnsi="Times New Roman" w:cs="仿宋" w:hint="eastAsia"/>
          <w:sz w:val="32"/>
          <w:szCs w:val="32"/>
        </w:rPr>
        <w:t>，力争出让或盘活产业用地</w:t>
      </w:r>
      <w:r>
        <w:rPr>
          <w:rFonts w:ascii="Times New Roman" w:eastAsia="仿宋_GB2312" w:hAnsi="Times New Roman" w:cs="仿宋" w:hint="eastAsia"/>
          <w:sz w:val="32"/>
          <w:szCs w:val="32"/>
        </w:rPr>
        <w:t>100</w:t>
      </w:r>
      <w:r>
        <w:rPr>
          <w:rFonts w:ascii="Times New Roman" w:eastAsia="仿宋_GB2312" w:hAnsi="Times New Roman" w:cs="仿宋" w:hint="eastAsia"/>
          <w:sz w:val="32"/>
          <w:szCs w:val="32"/>
        </w:rPr>
        <w:t>宗、开工</w:t>
      </w:r>
      <w:r>
        <w:rPr>
          <w:rFonts w:ascii="Times New Roman" w:eastAsia="仿宋_GB2312" w:hAnsi="Times New Roman" w:cs="仿宋" w:hint="eastAsia"/>
          <w:sz w:val="32"/>
          <w:szCs w:val="32"/>
        </w:rPr>
        <w:t>100</w:t>
      </w:r>
      <w:r>
        <w:rPr>
          <w:rFonts w:ascii="Times New Roman" w:eastAsia="仿宋_GB2312" w:hAnsi="Times New Roman" w:cs="仿宋" w:hint="eastAsia"/>
          <w:sz w:val="32"/>
          <w:szCs w:val="32"/>
        </w:rPr>
        <w:t>个产业项目。继续</w:t>
      </w:r>
      <w:r w:rsidRPr="00E2026A">
        <w:rPr>
          <w:rFonts w:ascii="Times New Roman" w:eastAsia="仿宋_GB2312" w:hAnsi="Times New Roman" w:cs="仿宋" w:hint="eastAsia"/>
          <w:sz w:val="32"/>
          <w:szCs w:val="32"/>
        </w:rPr>
        <w:t>抓好“省市重点项目”“六个千亿”项目工程建设，做好抢抓窗口期争取国家支持重大项目、抢抓实物量提速推进重点项目进度监测。</w:t>
      </w:r>
      <w:r w:rsidRPr="00E2026A">
        <w:rPr>
          <w:rFonts w:ascii="Times New Roman" w:eastAsia="仿宋_GB2312" w:hAnsi="Times New Roman" w:cs="仿宋" w:hint="eastAsia"/>
          <w:b/>
          <w:sz w:val="32"/>
          <w:szCs w:val="32"/>
        </w:rPr>
        <w:t>四是打好要素保障攻坚战。</w:t>
      </w:r>
      <w:r w:rsidRPr="005306DA">
        <w:rPr>
          <w:rFonts w:ascii="Times New Roman" w:eastAsia="仿宋_GB2312" w:hAnsi="Times New Roman" w:cs="仿宋" w:hint="eastAsia"/>
          <w:sz w:val="32"/>
          <w:szCs w:val="32"/>
        </w:rPr>
        <w:t>积极做好中央预算内投资项目和专项债</w:t>
      </w:r>
      <w:r w:rsidRPr="005306DA">
        <w:rPr>
          <w:rFonts w:ascii="Times New Roman" w:eastAsia="仿宋_GB2312" w:hAnsi="Times New Roman" w:cs="仿宋" w:hint="eastAsia"/>
          <w:sz w:val="32"/>
          <w:szCs w:val="32"/>
        </w:rPr>
        <w:lastRenderedPageBreak/>
        <w:t>项目的申报，争取更多资金支持；</w:t>
      </w:r>
      <w:r>
        <w:rPr>
          <w:rFonts w:ascii="仿宋_GB2312" w:eastAsia="仿宋_GB2312" w:hint="eastAsia"/>
          <w:sz w:val="32"/>
          <w:szCs w:val="32"/>
        </w:rPr>
        <w:t>指导、鼓励符合要求的国资平台继续发行企业债券；</w:t>
      </w:r>
      <w:r w:rsidRPr="00E2026A">
        <w:rPr>
          <w:rFonts w:ascii="Times New Roman" w:eastAsia="仿宋_GB2312" w:hAnsi="Times New Roman" w:cs="仿宋" w:hint="eastAsia"/>
          <w:sz w:val="32"/>
          <w:szCs w:val="32"/>
        </w:rPr>
        <w:t>争取尽快完成需国家委托授权审批用地、用海事项，优先保障省市县长工程项目、重大产业项目用地。</w:t>
      </w:r>
    </w:p>
    <w:p w:rsidR="00FC2C62" w:rsidRPr="00653D74" w:rsidRDefault="00FC2C62" w:rsidP="00123CB6">
      <w:pPr>
        <w:spacing w:line="560" w:lineRule="exact"/>
        <w:ind w:firstLineChars="200" w:firstLine="643"/>
        <w:rPr>
          <w:rFonts w:ascii="Times New Roman" w:eastAsia="仿宋_GB2312" w:hAnsi="Times New Roman" w:cs="Times New Roman"/>
          <w:sz w:val="32"/>
          <w:szCs w:val="32"/>
        </w:rPr>
      </w:pPr>
      <w:r w:rsidRPr="00E2026A">
        <w:rPr>
          <w:rFonts w:ascii="Times New Roman" w:eastAsia="楷体_GB2312" w:hAnsi="Times New Roman" w:hint="eastAsia"/>
          <w:b/>
          <w:sz w:val="32"/>
          <w:szCs w:val="32"/>
        </w:rPr>
        <w:t>（</w:t>
      </w:r>
      <w:r w:rsidR="007556E8">
        <w:rPr>
          <w:rFonts w:ascii="Times New Roman" w:eastAsia="楷体_GB2312" w:hAnsi="Times New Roman" w:hint="eastAsia"/>
          <w:b/>
          <w:sz w:val="32"/>
          <w:szCs w:val="32"/>
        </w:rPr>
        <w:t>四</w:t>
      </w:r>
      <w:r w:rsidRPr="00E2026A">
        <w:rPr>
          <w:rFonts w:ascii="Times New Roman" w:eastAsia="楷体_GB2312" w:hAnsi="Times New Roman" w:hint="eastAsia"/>
          <w:b/>
          <w:sz w:val="32"/>
          <w:szCs w:val="32"/>
        </w:rPr>
        <w:t>）</w:t>
      </w:r>
      <w:r w:rsidR="00D51204" w:rsidRPr="00E2026A">
        <w:rPr>
          <w:rFonts w:ascii="Times New Roman" w:eastAsia="楷体_GB2312" w:hAnsi="Times New Roman" w:hint="eastAsia"/>
          <w:b/>
          <w:sz w:val="32"/>
          <w:szCs w:val="32"/>
        </w:rPr>
        <w:t>培育</w:t>
      </w:r>
      <w:r w:rsidR="00D51204">
        <w:rPr>
          <w:rFonts w:ascii="Times New Roman" w:eastAsia="楷体_GB2312" w:hAnsi="Times New Roman" w:hint="eastAsia"/>
          <w:b/>
          <w:sz w:val="32"/>
          <w:szCs w:val="32"/>
        </w:rPr>
        <w:t>壮大，围绕转型升级</w:t>
      </w:r>
      <w:r w:rsidR="000B5F36" w:rsidRPr="00E2026A">
        <w:rPr>
          <w:rFonts w:ascii="Times New Roman" w:eastAsia="楷体_GB2312" w:hAnsi="Times New Roman" w:hint="eastAsia"/>
          <w:b/>
          <w:sz w:val="32"/>
          <w:szCs w:val="32"/>
        </w:rPr>
        <w:t>抓落实</w:t>
      </w:r>
      <w:r w:rsidR="00006419" w:rsidRPr="00E2026A">
        <w:rPr>
          <w:rFonts w:ascii="Times New Roman" w:eastAsia="楷体_GB2312" w:hAnsi="Times New Roman" w:hint="eastAsia"/>
          <w:b/>
          <w:sz w:val="32"/>
          <w:szCs w:val="32"/>
        </w:rPr>
        <w:t>。</w:t>
      </w:r>
      <w:r w:rsidR="00006419" w:rsidRPr="00E2026A">
        <w:rPr>
          <w:rFonts w:ascii="Times New Roman" w:eastAsia="仿宋_GB2312" w:hAnsi="Times New Roman" w:hint="eastAsia"/>
          <w:b/>
          <w:sz w:val="32"/>
          <w:szCs w:val="32"/>
        </w:rPr>
        <w:t>一是</w:t>
      </w:r>
      <w:r w:rsidR="0060326D" w:rsidRPr="00E2026A">
        <w:rPr>
          <w:rFonts w:ascii="Times New Roman" w:eastAsia="仿宋_GB2312" w:hAnsi="Times New Roman" w:hint="eastAsia"/>
          <w:b/>
          <w:sz w:val="32"/>
          <w:szCs w:val="32"/>
        </w:rPr>
        <w:t>新产业平台。</w:t>
      </w:r>
      <w:r w:rsidR="00653D74" w:rsidRPr="00E2026A">
        <w:rPr>
          <w:rFonts w:ascii="Times New Roman" w:eastAsia="仿宋_GB2312" w:hAnsi="Times New Roman" w:cs="Times New Roman" w:hint="eastAsia"/>
          <w:sz w:val="32"/>
          <w:szCs w:val="32"/>
        </w:rPr>
        <w:t>跟踪国内外科技新产业、新业态发展，推进“八大产业”作战计划制定实施。</w:t>
      </w:r>
      <w:r w:rsidR="00675B36" w:rsidRPr="00EF7CC5">
        <w:rPr>
          <w:rFonts w:ascii="仿宋_GB2312" w:eastAsia="仿宋_GB2312" w:hAnsi="Times New Roman" w:cs="Times New Roman" w:hint="eastAsia"/>
          <w:sz w:val="32"/>
          <w:szCs w:val="32"/>
        </w:rPr>
        <w:t>做好石化产业链延伸</w:t>
      </w:r>
      <w:r w:rsidR="00675B36">
        <w:rPr>
          <w:rFonts w:ascii="仿宋_GB2312" w:eastAsia="仿宋_GB2312" w:hAnsi="Times New Roman" w:hint="eastAsia"/>
          <w:sz w:val="32"/>
          <w:szCs w:val="32"/>
        </w:rPr>
        <w:t>，</w:t>
      </w:r>
      <w:r w:rsidR="00675B36" w:rsidRPr="00EF7CC5">
        <w:rPr>
          <w:rFonts w:ascii="仿宋_GB2312" w:eastAsia="仿宋_GB2312" w:hAnsi="Times New Roman" w:cs="仿宋_GB2312" w:hint="eastAsia"/>
          <w:sz w:val="32"/>
          <w:szCs w:val="32"/>
        </w:rPr>
        <w:t>完成拓展区块发展</w:t>
      </w:r>
      <w:r w:rsidR="00675B36" w:rsidRPr="00EF7CC5">
        <w:rPr>
          <w:rFonts w:ascii="仿宋_GB2312" w:eastAsia="仿宋_GB2312" w:hAnsi="Calibri" w:cs="Times New Roman" w:hint="eastAsia"/>
          <w:sz w:val="32"/>
          <w:szCs w:val="32"/>
        </w:rPr>
        <w:t>规划以及规划环评的报批，落实产业准入指导意见</w:t>
      </w:r>
      <w:r w:rsidR="00375D6B" w:rsidRPr="00E2026A">
        <w:rPr>
          <w:rFonts w:ascii="Times New Roman" w:eastAsia="仿宋_GB2312" w:hAnsi="Times New Roman" w:cs="Times New Roman" w:hint="eastAsia"/>
          <w:sz w:val="32"/>
          <w:szCs w:val="32"/>
        </w:rPr>
        <w:t>。</w:t>
      </w:r>
      <w:r w:rsidR="00773E46">
        <w:rPr>
          <w:rFonts w:ascii="Times New Roman" w:eastAsia="仿宋_GB2312" w:hAnsi="Times New Roman" w:cs="Times New Roman" w:hint="eastAsia"/>
          <w:sz w:val="32"/>
          <w:szCs w:val="32"/>
        </w:rPr>
        <w:t>研究海洋特色产业培育，谋划</w:t>
      </w:r>
      <w:r w:rsidR="00773E46" w:rsidRPr="00AA24D2">
        <w:rPr>
          <w:rFonts w:ascii="Times New Roman" w:eastAsia="仿宋_GB2312" w:hAnsi="Times New Roman" w:cs="Times New Roman" w:hint="eastAsia"/>
          <w:sz w:val="32"/>
          <w:szCs w:val="32"/>
        </w:rPr>
        <w:t>六横清洁能源岛和氢</w:t>
      </w:r>
      <w:r w:rsidR="00653D74" w:rsidRPr="00AA24D2">
        <w:rPr>
          <w:rFonts w:ascii="Times New Roman" w:eastAsia="仿宋_GB2312" w:hAnsi="Times New Roman" w:cs="Times New Roman" w:hint="eastAsia"/>
          <w:sz w:val="32"/>
          <w:szCs w:val="32"/>
        </w:rPr>
        <w:t>产业园</w:t>
      </w:r>
      <w:r w:rsidR="002151F7" w:rsidRPr="00AA24D2">
        <w:rPr>
          <w:rFonts w:ascii="Times New Roman" w:eastAsia="仿宋_GB2312" w:hAnsi="Times New Roman" w:cs="Times New Roman" w:hint="eastAsia"/>
          <w:sz w:val="32"/>
          <w:szCs w:val="32"/>
        </w:rPr>
        <w:t>，</w:t>
      </w:r>
      <w:r w:rsidR="002151F7" w:rsidRPr="00E2026A">
        <w:rPr>
          <w:rFonts w:ascii="Times New Roman" w:eastAsia="仿宋_GB2312" w:hAnsi="Times New Roman" w:cs="Times New Roman" w:hint="eastAsia"/>
          <w:sz w:val="32"/>
          <w:szCs w:val="32"/>
        </w:rPr>
        <w:t>超前谋划海洋大科学装置建设。</w:t>
      </w:r>
      <w:r w:rsidR="001014F5" w:rsidRPr="00653D74">
        <w:rPr>
          <w:rFonts w:ascii="Times New Roman" w:eastAsia="仿宋_GB2312" w:hAnsi="Times New Roman" w:hint="eastAsia"/>
          <w:b/>
          <w:sz w:val="32"/>
          <w:szCs w:val="32"/>
        </w:rPr>
        <w:t>二是</w:t>
      </w:r>
      <w:r w:rsidR="001014F5" w:rsidRPr="00653D74">
        <w:rPr>
          <w:rFonts w:ascii="仿宋_GB2312" w:eastAsia="仿宋_GB2312" w:hint="eastAsia"/>
          <w:b/>
          <w:sz w:val="32"/>
          <w:szCs w:val="32"/>
        </w:rPr>
        <w:t>服务业集聚示范平台。</w:t>
      </w:r>
      <w:r w:rsidR="001014F5" w:rsidRPr="00653D74">
        <w:rPr>
          <w:rFonts w:ascii="仿宋_GB2312" w:eastAsia="仿宋_GB2312" w:hint="eastAsia"/>
          <w:sz w:val="32"/>
          <w:szCs w:val="32"/>
        </w:rPr>
        <w:t>加快推进综保区等四家省级现代服务业集聚示范区高质量发展，积极融入双循环新发展格局。</w:t>
      </w:r>
      <w:r w:rsidR="001014F5" w:rsidRPr="00653D74">
        <w:rPr>
          <w:rFonts w:ascii="Times New Roman" w:eastAsia="仿宋_GB2312" w:hAnsi="Times New Roman" w:hint="eastAsia"/>
          <w:sz w:val="32"/>
          <w:szCs w:val="32"/>
        </w:rPr>
        <w:t>推进宁波</w:t>
      </w:r>
      <w:r w:rsidR="00653D74">
        <w:rPr>
          <w:rFonts w:ascii="Times New Roman" w:eastAsia="仿宋_GB2312" w:hAnsi="Times New Roman" w:hint="eastAsia"/>
          <w:sz w:val="32"/>
          <w:szCs w:val="32"/>
        </w:rPr>
        <w:t>-</w:t>
      </w:r>
      <w:r w:rsidR="001014F5" w:rsidRPr="00653D74">
        <w:rPr>
          <w:rFonts w:ascii="Times New Roman" w:eastAsia="仿宋_GB2312" w:hAnsi="Times New Roman" w:hint="eastAsia"/>
          <w:sz w:val="32"/>
          <w:szCs w:val="32"/>
        </w:rPr>
        <w:t>舟山港口型国家物流枢纽建设，形成一批新的枢纽经济增长极。</w:t>
      </w:r>
      <w:r w:rsidR="001014F5" w:rsidRPr="00653D74">
        <w:rPr>
          <w:rFonts w:ascii="仿宋_GB2312" w:eastAsia="仿宋_GB2312" w:hint="eastAsia"/>
          <w:sz w:val="32"/>
          <w:szCs w:val="32"/>
        </w:rPr>
        <w:t>打造全省一流的海洋产业中试基地和海洋技术服务专业园区，建设具有竞争力的海洋科技创新平台。</w:t>
      </w:r>
      <w:r w:rsidR="001014F5">
        <w:rPr>
          <w:rFonts w:ascii="Times New Roman" w:eastAsia="仿宋_GB2312" w:hAnsi="Times New Roman" w:cs="Times New Roman" w:hint="eastAsia"/>
          <w:b/>
          <w:sz w:val="32"/>
          <w:szCs w:val="32"/>
        </w:rPr>
        <w:t>三</w:t>
      </w:r>
      <w:r w:rsidR="002151F7" w:rsidRPr="00E2026A">
        <w:rPr>
          <w:rFonts w:ascii="Times New Roman" w:eastAsia="仿宋_GB2312" w:hAnsi="Times New Roman" w:cs="Times New Roman" w:hint="eastAsia"/>
          <w:b/>
          <w:sz w:val="32"/>
          <w:szCs w:val="32"/>
        </w:rPr>
        <w:t>是产业融合平台。</w:t>
      </w:r>
      <w:r w:rsidR="00B64B32" w:rsidRPr="00E2026A">
        <w:rPr>
          <w:rFonts w:ascii="Times New Roman" w:eastAsia="仿宋_GB2312" w:hAnsi="Times New Roman" w:cs="Times New Roman" w:hint="eastAsia"/>
          <w:sz w:val="32"/>
          <w:szCs w:val="32"/>
        </w:rPr>
        <w:t>树立大农业、大市场的发展理念，进一步延长产业链、提升价值链、完善利益链，大力推进国家级、省级农村产业融合示范园建设。深化服务业与制造业融合发展，积极引导舟山远洋渔业集团推动现代服务业与先进制造业深度融合试点和国家骨干冷链物流基地建设。</w:t>
      </w:r>
      <w:r w:rsidR="0004471F">
        <w:rPr>
          <w:rFonts w:ascii="Times New Roman" w:eastAsia="仿宋_GB2312" w:hAnsi="Times New Roman" w:hint="eastAsia"/>
          <w:b/>
          <w:sz w:val="32"/>
          <w:szCs w:val="32"/>
        </w:rPr>
        <w:t>四</w:t>
      </w:r>
      <w:r w:rsidR="00653D74" w:rsidRPr="002404A4">
        <w:rPr>
          <w:rFonts w:ascii="Times New Roman" w:eastAsia="仿宋_GB2312" w:hAnsi="Times New Roman" w:hint="eastAsia"/>
          <w:b/>
          <w:sz w:val="32"/>
          <w:szCs w:val="32"/>
        </w:rPr>
        <w:t>是</w:t>
      </w:r>
      <w:r w:rsidR="00653D74" w:rsidRPr="002404A4">
        <w:rPr>
          <w:rFonts w:ascii="Times New Roman" w:eastAsia="仿宋_GB2312" w:hAnsi="Times New Roman" w:cs="仿宋" w:hint="eastAsia"/>
          <w:b/>
          <w:sz w:val="32"/>
          <w:szCs w:val="32"/>
        </w:rPr>
        <w:t>军民融合发展</w:t>
      </w:r>
      <w:r w:rsidR="00653D74">
        <w:rPr>
          <w:rFonts w:ascii="Times New Roman" w:eastAsia="仿宋_GB2312" w:hAnsi="Times New Roman" w:cs="仿宋" w:hint="eastAsia"/>
          <w:b/>
          <w:sz w:val="32"/>
          <w:szCs w:val="32"/>
        </w:rPr>
        <w:t>平台</w:t>
      </w:r>
      <w:r w:rsidR="00653D74" w:rsidRPr="002404A4">
        <w:rPr>
          <w:rFonts w:ascii="Times New Roman" w:eastAsia="仿宋_GB2312" w:hAnsi="Times New Roman" w:cs="仿宋" w:hint="eastAsia"/>
          <w:b/>
          <w:sz w:val="32"/>
          <w:szCs w:val="32"/>
        </w:rPr>
        <w:t>。</w:t>
      </w:r>
      <w:r w:rsidR="00653D74" w:rsidRPr="00123CB6">
        <w:rPr>
          <w:rFonts w:ascii="Times New Roman" w:eastAsia="仿宋_GB2312" w:hAnsi="Times New Roman" w:cs="仿宋" w:hint="eastAsia"/>
          <w:sz w:val="32"/>
          <w:szCs w:val="32"/>
        </w:rPr>
        <w:t>高质量完成军民融合发展十四五规划。推进部队保障社会</w:t>
      </w:r>
      <w:r w:rsidR="00653D74">
        <w:rPr>
          <w:rFonts w:ascii="Times New Roman" w:eastAsia="仿宋_GB2312" w:hAnsi="Times New Roman" w:cs="仿宋" w:hint="eastAsia"/>
          <w:sz w:val="32"/>
          <w:szCs w:val="32"/>
        </w:rPr>
        <w:t>化，</w:t>
      </w:r>
      <w:r w:rsidR="00653D74" w:rsidRPr="00123CB6">
        <w:rPr>
          <w:rFonts w:ascii="Times New Roman" w:eastAsia="仿宋_GB2312" w:hAnsi="Times New Roman" w:cs="仿宋" w:hint="eastAsia"/>
          <w:sz w:val="32"/>
          <w:szCs w:val="32"/>
        </w:rPr>
        <w:t>帮助驻军解决实际问题</w:t>
      </w:r>
      <w:r w:rsidR="00653D74">
        <w:rPr>
          <w:rFonts w:ascii="Times New Roman" w:eastAsia="仿宋_GB2312" w:hAnsi="Times New Roman" w:cs="仿宋" w:hint="eastAsia"/>
          <w:sz w:val="32"/>
          <w:szCs w:val="32"/>
        </w:rPr>
        <w:t>。</w:t>
      </w:r>
      <w:r w:rsidR="0004471F">
        <w:rPr>
          <w:rFonts w:ascii="Times New Roman" w:eastAsia="仿宋_GB2312" w:hAnsi="Times New Roman" w:hint="eastAsia"/>
          <w:b/>
          <w:sz w:val="32"/>
          <w:szCs w:val="32"/>
        </w:rPr>
        <w:t>五</w:t>
      </w:r>
      <w:r w:rsidR="0060326D" w:rsidRPr="00E2026A">
        <w:rPr>
          <w:rFonts w:ascii="Times New Roman" w:eastAsia="仿宋_GB2312" w:hAnsi="Times New Roman" w:hint="eastAsia"/>
          <w:b/>
          <w:sz w:val="32"/>
          <w:szCs w:val="32"/>
        </w:rPr>
        <w:t>是未来社区建设平台。</w:t>
      </w:r>
      <w:r w:rsidR="0060326D" w:rsidRPr="00E2026A">
        <w:rPr>
          <w:rFonts w:ascii="Times New Roman" w:eastAsia="仿宋_GB2312" w:hAnsi="Times New Roman" w:hint="eastAsia"/>
          <w:sz w:val="32"/>
          <w:szCs w:val="32"/>
        </w:rPr>
        <w:t>加快定海城西社区</w:t>
      </w:r>
      <w:r w:rsidR="00AD3429" w:rsidRPr="00E2026A">
        <w:rPr>
          <w:rFonts w:ascii="Times New Roman" w:eastAsia="仿宋_GB2312" w:hAnsi="Times New Roman" w:hint="eastAsia"/>
          <w:sz w:val="32"/>
          <w:szCs w:val="32"/>
        </w:rPr>
        <w:t>项目</w:t>
      </w:r>
      <w:r w:rsidR="0060326D" w:rsidRPr="00E2026A">
        <w:rPr>
          <w:rFonts w:ascii="Times New Roman" w:eastAsia="仿宋_GB2312" w:hAnsi="Times New Roman" w:hint="eastAsia"/>
          <w:sz w:val="32"/>
          <w:szCs w:val="32"/>
        </w:rPr>
        <w:t>建设，</w:t>
      </w:r>
      <w:r w:rsidR="00356F97" w:rsidRPr="00E2026A">
        <w:rPr>
          <w:rFonts w:ascii="Times New Roman" w:eastAsia="仿宋_GB2312" w:hAnsi="Times New Roman" w:hint="eastAsia"/>
          <w:sz w:val="32"/>
          <w:szCs w:val="32"/>
        </w:rPr>
        <w:t>普陀夏新社区顺利实现全面开工建设，</w:t>
      </w:r>
      <w:r w:rsidR="0060326D" w:rsidRPr="00E2026A">
        <w:rPr>
          <w:rFonts w:ascii="Times New Roman" w:eastAsia="仿宋_GB2312" w:hAnsi="Times New Roman" w:hint="eastAsia"/>
          <w:sz w:val="32"/>
          <w:szCs w:val="32"/>
        </w:rPr>
        <w:t>打造海岛特色未来社区试点样板。</w:t>
      </w:r>
      <w:r w:rsidR="0004471F">
        <w:rPr>
          <w:rFonts w:ascii="Times New Roman" w:eastAsia="仿宋_GB2312" w:hAnsi="Times New Roman" w:hint="eastAsia"/>
          <w:b/>
          <w:sz w:val="32"/>
          <w:szCs w:val="32"/>
        </w:rPr>
        <w:t>六</w:t>
      </w:r>
      <w:r w:rsidR="00AD3429" w:rsidRPr="00E2026A">
        <w:rPr>
          <w:rFonts w:ascii="Times New Roman" w:eastAsia="仿宋_GB2312" w:hAnsi="Times New Roman" w:hint="eastAsia"/>
          <w:b/>
          <w:sz w:val="32"/>
          <w:szCs w:val="32"/>
        </w:rPr>
        <w:t>是</w:t>
      </w:r>
      <w:r w:rsidR="00653D74">
        <w:rPr>
          <w:rFonts w:ascii="Times New Roman" w:eastAsia="仿宋_GB2312" w:hAnsi="Times New Roman" w:cs="仿宋" w:hint="eastAsia"/>
          <w:b/>
          <w:sz w:val="32"/>
          <w:szCs w:val="32"/>
        </w:rPr>
        <w:t>城镇化建设</w:t>
      </w:r>
      <w:r w:rsidR="00006419" w:rsidRPr="00E2026A">
        <w:rPr>
          <w:rFonts w:ascii="Times New Roman" w:eastAsia="仿宋_GB2312" w:hAnsi="Times New Roman" w:cs="仿宋" w:hint="eastAsia"/>
          <w:b/>
          <w:sz w:val="32"/>
          <w:szCs w:val="32"/>
        </w:rPr>
        <w:t>平台。</w:t>
      </w:r>
      <w:r w:rsidR="00653D74" w:rsidRPr="00653D74">
        <w:rPr>
          <w:rFonts w:ascii="Times New Roman" w:eastAsia="仿宋_GB2312" w:hAnsi="Times New Roman" w:cs="Times New Roman" w:hint="eastAsia"/>
          <w:sz w:val="32"/>
          <w:szCs w:val="32"/>
        </w:rPr>
        <w:t>推进</w:t>
      </w:r>
      <w:r w:rsidR="00653D74" w:rsidRPr="00653D74">
        <w:rPr>
          <w:rFonts w:ascii="Times New Roman" w:eastAsia="仿宋_GB2312" w:hAnsi="Times New Roman" w:cs="Times New Roman" w:hint="eastAsia"/>
          <w:sz w:val="32"/>
          <w:szCs w:val="32"/>
        </w:rPr>
        <w:lastRenderedPageBreak/>
        <w:t>省级特色小镇</w:t>
      </w:r>
      <w:r w:rsidR="00653D74" w:rsidRPr="00653D74">
        <w:rPr>
          <w:rFonts w:ascii="Times New Roman" w:eastAsia="仿宋_GB2312" w:hAnsi="Times New Roman" w:cs="Times New Roman" w:hint="eastAsia"/>
          <w:sz w:val="32"/>
          <w:szCs w:val="32"/>
        </w:rPr>
        <w:t>2.0</w:t>
      </w:r>
      <w:r w:rsidR="00653D74" w:rsidRPr="00653D74">
        <w:rPr>
          <w:rFonts w:ascii="Times New Roman" w:eastAsia="仿宋_GB2312" w:hAnsi="Times New Roman" w:cs="Times New Roman" w:hint="eastAsia"/>
          <w:sz w:val="32"/>
          <w:szCs w:val="32"/>
        </w:rPr>
        <w:t>版建设，以项目为抓手紧盯小镇投资进度</w:t>
      </w:r>
      <w:r w:rsidR="00006419" w:rsidRPr="00653D74">
        <w:rPr>
          <w:rFonts w:ascii="Times New Roman" w:eastAsia="仿宋_GB2312" w:hAnsi="Times New Roman" w:cs="Times New Roman" w:hint="eastAsia"/>
          <w:sz w:val="32"/>
          <w:szCs w:val="32"/>
        </w:rPr>
        <w:t>。推动</w:t>
      </w:r>
      <w:r w:rsidR="00006419" w:rsidRPr="00653D74">
        <w:rPr>
          <w:rFonts w:ascii="Times New Roman" w:eastAsia="仿宋_GB2312" w:hAnsi="Times New Roman" w:cs="Times New Roman" w:hint="eastAsia"/>
          <w:sz w:val="32"/>
          <w:szCs w:val="32"/>
        </w:rPr>
        <w:t>3</w:t>
      </w:r>
      <w:r w:rsidR="00006419" w:rsidRPr="00653D74">
        <w:rPr>
          <w:rFonts w:ascii="Times New Roman" w:eastAsia="仿宋_GB2312" w:hAnsi="Times New Roman" w:cs="Times New Roman" w:hint="eastAsia"/>
          <w:sz w:val="32"/>
          <w:szCs w:val="32"/>
        </w:rPr>
        <w:t>个小城市试点培育镇落实编制新一轮行动计划，适时申报新的省级特色小镇和小城市试点培育镇。积极争取岱山县作为国家新型城镇化试点的政策支持。</w:t>
      </w:r>
    </w:p>
    <w:p w:rsidR="00773E46" w:rsidRPr="00E2026A" w:rsidRDefault="00773E46" w:rsidP="00773E46">
      <w:pPr>
        <w:spacing w:line="560" w:lineRule="exact"/>
        <w:ind w:firstLineChars="200" w:firstLine="643"/>
        <w:rPr>
          <w:rFonts w:ascii="Times New Roman" w:eastAsia="仿宋_GB2312" w:hAnsi="Times New Roman" w:cs="仿宋"/>
          <w:sz w:val="32"/>
          <w:szCs w:val="32"/>
        </w:rPr>
      </w:pPr>
      <w:r w:rsidRPr="00E2026A">
        <w:rPr>
          <w:rFonts w:ascii="Times New Roman" w:eastAsia="楷体_GB2312" w:hAnsi="Times New Roman" w:hint="eastAsia"/>
          <w:b/>
          <w:sz w:val="32"/>
          <w:szCs w:val="32"/>
        </w:rPr>
        <w:t>（</w:t>
      </w:r>
      <w:r w:rsidR="007556E8">
        <w:rPr>
          <w:rFonts w:ascii="Times New Roman" w:eastAsia="楷体_GB2312" w:hAnsi="Times New Roman" w:hint="eastAsia"/>
          <w:b/>
          <w:sz w:val="32"/>
          <w:szCs w:val="32"/>
        </w:rPr>
        <w:t>五</w:t>
      </w:r>
      <w:r w:rsidRPr="00E2026A">
        <w:rPr>
          <w:rFonts w:ascii="Times New Roman" w:eastAsia="楷体_GB2312" w:hAnsi="Times New Roman" w:hint="eastAsia"/>
          <w:b/>
          <w:sz w:val="32"/>
          <w:szCs w:val="32"/>
        </w:rPr>
        <w:t>）改革创新</w:t>
      </w:r>
      <w:r>
        <w:rPr>
          <w:rFonts w:ascii="Times New Roman" w:eastAsia="楷体_GB2312" w:hAnsi="Times New Roman" w:hint="eastAsia"/>
          <w:b/>
          <w:sz w:val="32"/>
          <w:szCs w:val="32"/>
        </w:rPr>
        <w:t>，</w:t>
      </w:r>
      <w:r w:rsidRPr="00E2026A">
        <w:rPr>
          <w:rFonts w:ascii="Times New Roman" w:eastAsia="楷体_GB2312" w:hAnsi="Times New Roman" w:hint="eastAsia"/>
          <w:b/>
          <w:sz w:val="32"/>
          <w:szCs w:val="32"/>
        </w:rPr>
        <w:t>围绕</w:t>
      </w:r>
      <w:r>
        <w:rPr>
          <w:rFonts w:ascii="Times New Roman" w:eastAsia="楷体_GB2312" w:hAnsi="Times New Roman" w:hint="eastAsia"/>
          <w:b/>
          <w:sz w:val="32"/>
          <w:szCs w:val="32"/>
        </w:rPr>
        <w:t>营商环境</w:t>
      </w:r>
      <w:r w:rsidRPr="00E2026A">
        <w:rPr>
          <w:rFonts w:ascii="Times New Roman" w:eastAsia="楷体_GB2312" w:hAnsi="Times New Roman" w:hint="eastAsia"/>
          <w:b/>
          <w:sz w:val="32"/>
          <w:szCs w:val="32"/>
        </w:rPr>
        <w:t>抓落实。</w:t>
      </w:r>
      <w:r w:rsidRPr="00E2026A">
        <w:rPr>
          <w:rFonts w:ascii="Times New Roman" w:eastAsia="仿宋_GB2312" w:hAnsi="Times New Roman" w:hint="eastAsia"/>
          <w:b/>
          <w:sz w:val="32"/>
          <w:szCs w:val="32"/>
        </w:rPr>
        <w:t>一是</w:t>
      </w:r>
      <w:r w:rsidR="00CE7CF1">
        <w:rPr>
          <w:rFonts w:ascii="Times New Roman" w:eastAsia="仿宋_GB2312" w:hAnsi="Times New Roman" w:cs="楷体" w:hint="eastAsia"/>
          <w:b/>
          <w:bCs/>
          <w:sz w:val="32"/>
          <w:szCs w:val="32"/>
        </w:rPr>
        <w:t>持续优化</w:t>
      </w:r>
      <w:r w:rsidRPr="00E2026A">
        <w:rPr>
          <w:rFonts w:ascii="Times New Roman" w:eastAsia="仿宋_GB2312" w:hAnsi="Times New Roman" w:cs="楷体" w:hint="eastAsia"/>
          <w:b/>
          <w:bCs/>
          <w:sz w:val="32"/>
          <w:szCs w:val="32"/>
        </w:rPr>
        <w:t>营商环境。</w:t>
      </w:r>
      <w:r w:rsidR="008C2185" w:rsidRPr="008C2185">
        <w:rPr>
          <w:rFonts w:ascii="Times New Roman" w:eastAsia="仿宋_GB2312" w:hAnsi="Times New Roman" w:cs="仿宋" w:hint="eastAsia"/>
          <w:sz w:val="32"/>
          <w:szCs w:val="32"/>
        </w:rPr>
        <w:t>制定营商环境“</w:t>
      </w:r>
      <w:r w:rsidR="008C2185" w:rsidRPr="008C2185">
        <w:rPr>
          <w:rFonts w:ascii="Times New Roman" w:eastAsia="仿宋_GB2312" w:hAnsi="Times New Roman" w:cs="仿宋" w:hint="eastAsia"/>
          <w:sz w:val="32"/>
          <w:szCs w:val="32"/>
        </w:rPr>
        <w:t>10+N</w:t>
      </w:r>
      <w:r w:rsidR="008C2185" w:rsidRPr="008C2185">
        <w:rPr>
          <w:rFonts w:ascii="Times New Roman" w:eastAsia="仿宋_GB2312" w:hAnsi="Times New Roman" w:cs="仿宋" w:hint="eastAsia"/>
          <w:sz w:val="32"/>
          <w:szCs w:val="32"/>
        </w:rPr>
        <w:t>”</w:t>
      </w:r>
      <w:r w:rsidR="008C2185" w:rsidRPr="008C2185">
        <w:rPr>
          <w:rFonts w:ascii="Times New Roman" w:eastAsia="仿宋_GB2312" w:hAnsi="Times New Roman" w:cs="仿宋" w:hint="eastAsia"/>
          <w:sz w:val="32"/>
          <w:szCs w:val="32"/>
        </w:rPr>
        <w:t>2.0</w:t>
      </w:r>
      <w:r w:rsidR="008C2185" w:rsidRPr="008C2185">
        <w:rPr>
          <w:rFonts w:ascii="Times New Roman" w:eastAsia="仿宋_GB2312" w:hAnsi="Times New Roman" w:cs="仿宋" w:hint="eastAsia"/>
          <w:sz w:val="32"/>
          <w:szCs w:val="32"/>
        </w:rPr>
        <w:t>版行动方案，</w:t>
      </w:r>
      <w:r w:rsidRPr="00E2026A">
        <w:rPr>
          <w:rFonts w:ascii="Times New Roman" w:eastAsia="仿宋_GB2312" w:hAnsi="Times New Roman" w:cs="仿宋" w:hint="eastAsia"/>
          <w:sz w:val="32"/>
          <w:szCs w:val="32"/>
        </w:rPr>
        <w:t>研究谋划我市（新区）优化营商环境三年行动计划。迎接省</w:t>
      </w:r>
      <w:r w:rsidRPr="00E2026A">
        <w:rPr>
          <w:rFonts w:ascii="Times New Roman" w:eastAsia="仿宋_GB2312" w:hAnsi="Times New Roman" w:cs="仿宋" w:hint="eastAsia"/>
          <w:sz w:val="32"/>
          <w:szCs w:val="32"/>
        </w:rPr>
        <w:t>2020</w:t>
      </w:r>
      <w:r w:rsidRPr="00E2026A">
        <w:rPr>
          <w:rFonts w:ascii="Times New Roman" w:eastAsia="仿宋_GB2312" w:hAnsi="Times New Roman" w:cs="仿宋" w:hint="eastAsia"/>
          <w:sz w:val="32"/>
          <w:szCs w:val="32"/>
        </w:rPr>
        <w:t>年营商环境测评、自贸区四周年营商环境评价以及</w:t>
      </w:r>
      <w:r w:rsidRPr="00E2026A">
        <w:rPr>
          <w:rFonts w:ascii="Times New Roman" w:eastAsia="仿宋_GB2312" w:hAnsi="Times New Roman" w:cs="仿宋" w:hint="eastAsia"/>
          <w:sz w:val="32"/>
          <w:szCs w:val="32"/>
        </w:rPr>
        <w:t>2021</w:t>
      </w:r>
      <w:r w:rsidRPr="00E2026A">
        <w:rPr>
          <w:rFonts w:ascii="Times New Roman" w:eastAsia="仿宋_GB2312" w:hAnsi="Times New Roman" w:cs="仿宋" w:hint="eastAsia"/>
          <w:sz w:val="32"/>
          <w:szCs w:val="32"/>
        </w:rPr>
        <w:t>年中国营商环境测评。</w:t>
      </w:r>
      <w:r w:rsidR="004838F7" w:rsidRPr="004838F7">
        <w:rPr>
          <w:rFonts w:ascii="Times New Roman" w:eastAsia="仿宋_GB2312" w:hAnsi="Times New Roman" w:cs="仿宋" w:hint="eastAsia"/>
          <w:sz w:val="32"/>
          <w:szCs w:val="32"/>
        </w:rPr>
        <w:t>督促落实“五减”政策</w:t>
      </w:r>
      <w:r w:rsidR="004838F7">
        <w:rPr>
          <w:rFonts w:ascii="Times New Roman" w:eastAsia="仿宋_GB2312" w:hAnsi="Times New Roman" w:cs="仿宋" w:hint="eastAsia"/>
          <w:sz w:val="32"/>
          <w:szCs w:val="32"/>
        </w:rPr>
        <w:t>，</w:t>
      </w:r>
      <w:r w:rsidR="00C00676" w:rsidRPr="00C00676">
        <w:rPr>
          <w:rFonts w:ascii="Times New Roman" w:eastAsia="仿宋_GB2312" w:hAnsi="Times New Roman" w:cs="仿宋" w:hint="eastAsia"/>
          <w:sz w:val="32"/>
          <w:szCs w:val="32"/>
        </w:rPr>
        <w:t>完成惠企政策实施效果评估，根据省里部署延期优化惠企抒困政策。</w:t>
      </w:r>
      <w:r w:rsidRPr="00FF21EA">
        <w:rPr>
          <w:rFonts w:ascii="Times New Roman" w:eastAsia="仿宋_GB2312" w:hAnsi="Times New Roman" w:cs="仿宋" w:hint="eastAsia"/>
          <w:b/>
          <w:sz w:val="32"/>
          <w:szCs w:val="32"/>
        </w:rPr>
        <w:t>二是提升投资项目审批服务体系。</w:t>
      </w:r>
      <w:r w:rsidRPr="00E2026A">
        <w:rPr>
          <w:rFonts w:ascii="Times New Roman" w:eastAsia="仿宋_GB2312" w:hAnsi="Times New Roman" w:cs="仿宋" w:hint="eastAsia"/>
          <w:sz w:val="32"/>
          <w:szCs w:val="32"/>
        </w:rPr>
        <w:t>推进线上线下投资项目审批服务深度融合，进一步优化业务审批流程，让网上办事从“可办”向“好办、愿办、实际办”转变。推进投资在线平台</w:t>
      </w:r>
      <w:r w:rsidRPr="00E2026A">
        <w:rPr>
          <w:rFonts w:ascii="Times New Roman" w:eastAsia="仿宋_GB2312" w:hAnsi="Times New Roman" w:cs="仿宋" w:hint="eastAsia"/>
          <w:sz w:val="32"/>
          <w:szCs w:val="32"/>
        </w:rPr>
        <w:t>3.0</w:t>
      </w:r>
      <w:r w:rsidRPr="00E2026A">
        <w:rPr>
          <w:rFonts w:ascii="Times New Roman" w:eastAsia="仿宋_GB2312" w:hAnsi="Times New Roman" w:cs="仿宋" w:hint="eastAsia"/>
          <w:sz w:val="32"/>
          <w:szCs w:val="32"/>
        </w:rPr>
        <w:t>的规范应用，全面实现全市投资项目审批“</w:t>
      </w:r>
      <w:r w:rsidRPr="00E2026A">
        <w:rPr>
          <w:rFonts w:ascii="Times New Roman" w:eastAsia="仿宋_GB2312" w:hAnsi="Times New Roman" w:cs="仿宋" w:hint="eastAsia"/>
          <w:sz w:val="32"/>
          <w:szCs w:val="32"/>
        </w:rPr>
        <w:t>4</w:t>
      </w:r>
      <w:r w:rsidRPr="00E2026A">
        <w:rPr>
          <w:rFonts w:ascii="Times New Roman" w:eastAsia="仿宋_GB2312" w:hAnsi="Times New Roman" w:cs="仿宋" w:hint="eastAsia"/>
          <w:sz w:val="32"/>
          <w:szCs w:val="32"/>
        </w:rPr>
        <w:t>个</w:t>
      </w:r>
      <w:r w:rsidRPr="00E2026A">
        <w:rPr>
          <w:rFonts w:ascii="Times New Roman" w:eastAsia="仿宋_GB2312" w:hAnsi="Times New Roman" w:cs="仿宋" w:hint="eastAsia"/>
          <w:sz w:val="32"/>
          <w:szCs w:val="32"/>
        </w:rPr>
        <w:t>100%</w:t>
      </w:r>
      <w:r w:rsidRPr="00E2026A">
        <w:rPr>
          <w:rFonts w:ascii="Times New Roman" w:eastAsia="仿宋_GB2312" w:hAnsi="Times New Roman" w:cs="仿宋" w:hint="eastAsia"/>
          <w:sz w:val="32"/>
          <w:szCs w:val="32"/>
        </w:rPr>
        <w:t>”。</w:t>
      </w:r>
      <w:r w:rsidR="00675B36" w:rsidRPr="00E2026A">
        <w:rPr>
          <w:rFonts w:ascii="Times New Roman" w:eastAsia="仿宋_GB2312" w:hAnsi="Times New Roman" w:cs="仿宋" w:hint="eastAsia"/>
          <w:sz w:val="32"/>
          <w:szCs w:val="32"/>
        </w:rPr>
        <w:t>进一步</w:t>
      </w:r>
      <w:r w:rsidR="008C2185" w:rsidRPr="008C2185">
        <w:rPr>
          <w:rFonts w:ascii="Times New Roman" w:eastAsia="仿宋_GB2312" w:hAnsi="Times New Roman" w:cs="仿宋" w:hint="eastAsia"/>
          <w:sz w:val="32"/>
          <w:szCs w:val="32"/>
        </w:rPr>
        <w:t>推进投资项目审批“最多</w:t>
      </w:r>
      <w:r w:rsidR="008C2185" w:rsidRPr="008C2185">
        <w:rPr>
          <w:rFonts w:ascii="Times New Roman" w:eastAsia="仿宋_GB2312" w:hAnsi="Times New Roman" w:cs="仿宋" w:hint="eastAsia"/>
          <w:sz w:val="32"/>
          <w:szCs w:val="32"/>
        </w:rPr>
        <w:t>80</w:t>
      </w:r>
      <w:r w:rsidR="008C2185" w:rsidRPr="008C2185">
        <w:rPr>
          <w:rFonts w:ascii="Times New Roman" w:eastAsia="仿宋_GB2312" w:hAnsi="Times New Roman" w:cs="仿宋" w:hint="eastAsia"/>
          <w:sz w:val="32"/>
          <w:szCs w:val="32"/>
        </w:rPr>
        <w:t>天”改革，</w:t>
      </w:r>
      <w:r w:rsidRPr="00FF21EA">
        <w:rPr>
          <w:rFonts w:ascii="Times New Roman" w:eastAsia="仿宋_GB2312" w:hAnsi="Times New Roman" w:cs="仿宋" w:hint="eastAsia"/>
          <w:sz w:val="32"/>
          <w:szCs w:val="32"/>
        </w:rPr>
        <w:t>推进企业投资低风险小型项目审批“最多</w:t>
      </w:r>
      <w:r w:rsidRPr="00FF21EA">
        <w:rPr>
          <w:rFonts w:ascii="Times New Roman" w:eastAsia="仿宋_GB2312" w:hAnsi="Times New Roman" w:cs="仿宋" w:hint="eastAsia"/>
          <w:sz w:val="32"/>
          <w:szCs w:val="32"/>
        </w:rPr>
        <w:t>20</w:t>
      </w:r>
      <w:r w:rsidRPr="00FF21EA">
        <w:rPr>
          <w:rFonts w:ascii="Times New Roman" w:eastAsia="仿宋_GB2312" w:hAnsi="Times New Roman" w:cs="仿宋" w:hint="eastAsia"/>
          <w:sz w:val="32"/>
          <w:szCs w:val="32"/>
        </w:rPr>
        <w:t>个工作日”改革</w:t>
      </w:r>
      <w:r w:rsidRPr="00E2026A">
        <w:rPr>
          <w:rFonts w:ascii="Times New Roman" w:eastAsia="仿宋_GB2312" w:hAnsi="Times New Roman" w:cs="仿宋" w:hint="eastAsia"/>
          <w:sz w:val="32"/>
          <w:szCs w:val="32"/>
        </w:rPr>
        <w:t>，</w:t>
      </w:r>
      <w:r w:rsidR="008C2185" w:rsidRPr="008C2185">
        <w:rPr>
          <w:rFonts w:ascii="Times New Roman" w:eastAsia="仿宋_GB2312" w:hAnsi="Times New Roman" w:cs="仿宋" w:hint="eastAsia"/>
          <w:sz w:val="32"/>
          <w:szCs w:val="32"/>
        </w:rPr>
        <w:t>充分激发企业的活力潜力</w:t>
      </w:r>
      <w:r w:rsidRPr="00E2026A">
        <w:rPr>
          <w:rFonts w:ascii="Times New Roman" w:eastAsia="仿宋_GB2312" w:hAnsi="Times New Roman" w:cs="仿宋" w:hint="eastAsia"/>
          <w:sz w:val="32"/>
          <w:szCs w:val="32"/>
        </w:rPr>
        <w:t>。</w:t>
      </w:r>
      <w:r>
        <w:rPr>
          <w:rFonts w:ascii="Times New Roman" w:eastAsia="仿宋_GB2312" w:hAnsi="Times New Roman" w:cs="仿宋" w:hint="eastAsia"/>
          <w:b/>
          <w:sz w:val="32"/>
          <w:szCs w:val="32"/>
        </w:rPr>
        <w:t>三</w:t>
      </w:r>
      <w:r w:rsidRPr="003E455F">
        <w:rPr>
          <w:rFonts w:ascii="Times New Roman" w:eastAsia="仿宋_GB2312" w:hAnsi="Times New Roman" w:cs="仿宋" w:hint="eastAsia"/>
          <w:b/>
          <w:sz w:val="32"/>
          <w:szCs w:val="32"/>
        </w:rPr>
        <w:t>是推动企业供给侧改革</w:t>
      </w:r>
      <w:r>
        <w:rPr>
          <w:rFonts w:ascii="Times New Roman" w:eastAsia="仿宋_GB2312" w:hAnsi="Times New Roman" w:cs="仿宋" w:hint="eastAsia"/>
          <w:b/>
          <w:sz w:val="32"/>
          <w:szCs w:val="32"/>
        </w:rPr>
        <w:t>。</w:t>
      </w:r>
      <w:r w:rsidRPr="003E455F">
        <w:rPr>
          <w:rFonts w:ascii="Times New Roman" w:eastAsia="仿宋_GB2312" w:hAnsi="Times New Roman" w:cs="仿宋" w:hint="eastAsia"/>
          <w:sz w:val="32"/>
          <w:szCs w:val="32"/>
        </w:rPr>
        <w:t>开展规模以上服务业企业亩均效益综合评价和低效服务业企业整治提升工作，遴选</w:t>
      </w:r>
      <w:r w:rsidRPr="003E455F">
        <w:rPr>
          <w:rFonts w:ascii="Times New Roman" w:eastAsia="仿宋_GB2312" w:hAnsi="Times New Roman" w:cs="仿宋" w:hint="eastAsia"/>
          <w:sz w:val="32"/>
          <w:szCs w:val="32"/>
        </w:rPr>
        <w:t>2021</w:t>
      </w:r>
      <w:r w:rsidRPr="003E455F">
        <w:rPr>
          <w:rFonts w:ascii="Times New Roman" w:eastAsia="仿宋_GB2312" w:hAnsi="Times New Roman" w:cs="仿宋" w:hint="eastAsia"/>
          <w:sz w:val="32"/>
          <w:szCs w:val="32"/>
        </w:rPr>
        <w:t>年服务业重点行业“亩产效益”领跑者，同时配套实施资源要素差别化政策，坚持正向激励与反向倒逼相结合，激发企业创新活力，促进企业提质增效。</w:t>
      </w:r>
    </w:p>
    <w:p w:rsidR="009E0281" w:rsidRPr="0000442A" w:rsidRDefault="009E0281" w:rsidP="0000442A">
      <w:pPr>
        <w:spacing w:line="560" w:lineRule="exact"/>
        <w:ind w:firstLineChars="200" w:firstLine="643"/>
        <w:rPr>
          <w:rFonts w:ascii="Times New Roman" w:eastAsia="仿宋_GB2312" w:hAnsi="Times New Roman"/>
          <w:sz w:val="32"/>
          <w:szCs w:val="32"/>
        </w:rPr>
      </w:pPr>
      <w:r w:rsidRPr="00E2026A">
        <w:rPr>
          <w:rFonts w:ascii="Times New Roman" w:eastAsia="楷体_GB2312" w:hAnsi="Times New Roman" w:cs="仿宋" w:hint="eastAsia"/>
          <w:b/>
          <w:sz w:val="32"/>
          <w:szCs w:val="32"/>
        </w:rPr>
        <w:t>（</w:t>
      </w:r>
      <w:r w:rsidR="007556E8">
        <w:rPr>
          <w:rFonts w:ascii="Times New Roman" w:eastAsia="楷体_GB2312" w:hAnsi="Times New Roman" w:cs="仿宋" w:hint="eastAsia"/>
          <w:b/>
          <w:sz w:val="32"/>
          <w:szCs w:val="32"/>
        </w:rPr>
        <w:t>六</w:t>
      </w:r>
      <w:r w:rsidRPr="00E2026A">
        <w:rPr>
          <w:rFonts w:ascii="Times New Roman" w:eastAsia="楷体_GB2312" w:hAnsi="Times New Roman" w:cs="仿宋" w:hint="eastAsia"/>
          <w:b/>
          <w:sz w:val="32"/>
          <w:szCs w:val="32"/>
        </w:rPr>
        <w:t>）</w:t>
      </w:r>
      <w:r w:rsidR="00DB18C6">
        <w:rPr>
          <w:rFonts w:ascii="Times New Roman" w:eastAsia="楷体_GB2312" w:hAnsi="Times New Roman" w:cs="仿宋" w:hint="eastAsia"/>
          <w:b/>
          <w:sz w:val="32"/>
          <w:szCs w:val="32"/>
        </w:rPr>
        <w:t>服务为本，</w:t>
      </w:r>
      <w:r w:rsidR="000B5F36" w:rsidRPr="00E2026A">
        <w:rPr>
          <w:rFonts w:ascii="Times New Roman" w:eastAsia="楷体_GB2312" w:hAnsi="Times New Roman" w:cs="仿宋" w:hint="eastAsia"/>
          <w:b/>
          <w:sz w:val="32"/>
          <w:szCs w:val="32"/>
        </w:rPr>
        <w:t>围绕民生</w:t>
      </w:r>
      <w:r w:rsidR="00DB18C6" w:rsidRPr="00E2026A">
        <w:rPr>
          <w:rFonts w:ascii="Times New Roman" w:eastAsia="楷体_GB2312" w:hAnsi="Times New Roman" w:cs="仿宋" w:hint="eastAsia"/>
          <w:b/>
          <w:sz w:val="32"/>
          <w:szCs w:val="32"/>
        </w:rPr>
        <w:t>保障</w:t>
      </w:r>
      <w:r w:rsidR="000B5F36" w:rsidRPr="00E2026A">
        <w:rPr>
          <w:rFonts w:ascii="Times New Roman" w:eastAsia="楷体_GB2312" w:hAnsi="Times New Roman" w:cs="仿宋" w:hint="eastAsia"/>
          <w:b/>
          <w:sz w:val="32"/>
          <w:szCs w:val="32"/>
        </w:rPr>
        <w:t>抓落实。</w:t>
      </w:r>
      <w:r w:rsidR="004F7593" w:rsidRPr="00E2026A">
        <w:rPr>
          <w:rFonts w:ascii="Times New Roman" w:eastAsia="仿宋_GB2312" w:hAnsi="Times New Roman" w:hint="eastAsia"/>
          <w:b/>
          <w:sz w:val="32"/>
          <w:szCs w:val="32"/>
        </w:rPr>
        <w:t>一</w:t>
      </w:r>
      <w:r w:rsidR="003D4291" w:rsidRPr="00E2026A">
        <w:rPr>
          <w:rFonts w:ascii="Times New Roman" w:eastAsia="仿宋_GB2312" w:hAnsi="Times New Roman" w:hint="eastAsia"/>
          <w:b/>
          <w:sz w:val="32"/>
          <w:szCs w:val="32"/>
        </w:rPr>
        <w:t>是</w:t>
      </w:r>
      <w:r w:rsidR="00B74C76" w:rsidRPr="00E2026A">
        <w:rPr>
          <w:rFonts w:ascii="Times New Roman" w:eastAsia="仿宋_GB2312" w:hAnsi="Times New Roman" w:cs="Times New Roman" w:hint="eastAsia"/>
          <w:b/>
          <w:color w:val="000000"/>
          <w:sz w:val="32"/>
          <w:szCs w:val="32"/>
        </w:rPr>
        <w:t>巩固脱贫攻坚成果。</w:t>
      </w:r>
      <w:r w:rsidR="00260300" w:rsidRPr="00E2026A">
        <w:rPr>
          <w:rFonts w:ascii="Times New Roman" w:eastAsia="仿宋_GB2312" w:hAnsi="Times New Roman" w:cs="Times New Roman" w:hint="eastAsia"/>
          <w:sz w:val="32"/>
          <w:szCs w:val="32"/>
        </w:rPr>
        <w:t>按照“扶上马送一程”的要求，把巩固脱贫攻坚成果、</w:t>
      </w:r>
      <w:r w:rsidR="00260300" w:rsidRPr="00E2026A">
        <w:rPr>
          <w:rFonts w:ascii="Times New Roman" w:eastAsia="仿宋_GB2312" w:hAnsi="Times New Roman" w:cs="Times New Roman" w:hint="eastAsia"/>
          <w:sz w:val="32"/>
          <w:szCs w:val="32"/>
        </w:rPr>
        <w:lastRenderedPageBreak/>
        <w:t>防止返贫摆到更加突出位置。进一步加大资金帮扶力度，继续动员全社会力量筹集资金和物资用于对口帮扶宣汉县、万源市以及挂牌督战村。积极开展对吉合作、援助西藏新疆工作。</w:t>
      </w:r>
      <w:r w:rsidR="004F7593" w:rsidRPr="00E2026A">
        <w:rPr>
          <w:rFonts w:ascii="Times New Roman" w:eastAsia="仿宋_GB2312" w:hAnsi="Times New Roman" w:cs="Times New Roman" w:hint="eastAsia"/>
          <w:b/>
          <w:color w:val="000000"/>
          <w:sz w:val="32"/>
          <w:szCs w:val="32"/>
        </w:rPr>
        <w:t>二</w:t>
      </w:r>
      <w:r w:rsidR="00B74C76" w:rsidRPr="00E2026A">
        <w:rPr>
          <w:rFonts w:ascii="Times New Roman" w:eastAsia="仿宋_GB2312" w:hAnsi="Times New Roman" w:cs="Times New Roman" w:hint="eastAsia"/>
          <w:b/>
          <w:color w:val="000000"/>
          <w:sz w:val="32"/>
          <w:szCs w:val="32"/>
        </w:rPr>
        <w:t>是</w:t>
      </w:r>
      <w:r w:rsidR="00B74C76" w:rsidRPr="00E2026A">
        <w:rPr>
          <w:rFonts w:ascii="Times New Roman" w:eastAsia="仿宋_GB2312" w:hAnsi="Times New Roman" w:hint="eastAsia"/>
          <w:b/>
          <w:sz w:val="32"/>
          <w:szCs w:val="32"/>
        </w:rPr>
        <w:t>全面提升公共服务品质。</w:t>
      </w:r>
      <w:r w:rsidR="00260300" w:rsidRPr="00E2026A">
        <w:rPr>
          <w:rFonts w:ascii="Times New Roman" w:eastAsia="仿宋_GB2312" w:hAnsi="Times New Roman" w:hint="eastAsia"/>
          <w:sz w:val="32"/>
          <w:szCs w:val="32"/>
        </w:rPr>
        <w:t>统筹安排好</w:t>
      </w:r>
      <w:r w:rsidR="00260300" w:rsidRPr="00E2026A">
        <w:rPr>
          <w:rFonts w:ascii="Times New Roman" w:eastAsia="仿宋_GB2312" w:hAnsi="Times New Roman" w:hint="eastAsia"/>
          <w:sz w:val="32"/>
          <w:szCs w:val="32"/>
        </w:rPr>
        <w:t>2022</w:t>
      </w:r>
      <w:r w:rsidR="00260300" w:rsidRPr="00E2026A">
        <w:rPr>
          <w:rFonts w:ascii="Times New Roman" w:eastAsia="仿宋_GB2312" w:hAnsi="Times New Roman" w:hint="eastAsia"/>
          <w:sz w:val="32"/>
          <w:szCs w:val="32"/>
        </w:rPr>
        <w:t>年度政府民生实事项目，重点解决一批人民群众最迫切最需要解决的问题</w:t>
      </w:r>
      <w:r w:rsidR="00765320">
        <w:rPr>
          <w:rFonts w:ascii="Times New Roman" w:eastAsia="仿宋_GB2312" w:hAnsi="Times New Roman" w:hint="eastAsia"/>
          <w:sz w:val="32"/>
          <w:szCs w:val="32"/>
        </w:rPr>
        <w:t>。科学编制公共服务提升“十四五”规划、健康产业发展“十四五”规划、应对人口老龄化三年行动计划等</w:t>
      </w:r>
      <w:r w:rsidR="00007A34" w:rsidRPr="00E2026A">
        <w:rPr>
          <w:rFonts w:ascii="Times New Roman" w:eastAsia="仿宋_GB2312" w:hAnsi="Times New Roman" w:hint="eastAsia"/>
          <w:sz w:val="32"/>
          <w:szCs w:val="32"/>
        </w:rPr>
        <w:t>，</w:t>
      </w:r>
      <w:r w:rsidR="00007A34">
        <w:rPr>
          <w:rFonts w:ascii="Times New Roman" w:eastAsia="仿宋_GB2312" w:hAnsi="Times New Roman" w:hint="eastAsia"/>
          <w:sz w:val="32"/>
          <w:szCs w:val="32"/>
        </w:rPr>
        <w:t>不断提高政府</w:t>
      </w:r>
      <w:r w:rsidR="00007A34" w:rsidRPr="00E2026A">
        <w:rPr>
          <w:rFonts w:ascii="Times New Roman" w:eastAsia="仿宋_GB2312" w:hAnsi="Times New Roman" w:hint="eastAsia"/>
          <w:sz w:val="32"/>
          <w:szCs w:val="32"/>
        </w:rPr>
        <w:t>公共服务能力和均等化水平</w:t>
      </w:r>
      <w:r w:rsidR="00260300" w:rsidRPr="00E2026A">
        <w:rPr>
          <w:rFonts w:ascii="Times New Roman" w:eastAsia="仿宋_GB2312" w:hAnsi="Times New Roman" w:hint="eastAsia"/>
          <w:sz w:val="32"/>
          <w:szCs w:val="32"/>
        </w:rPr>
        <w:t>。</w:t>
      </w:r>
      <w:r w:rsidR="0000442A" w:rsidRPr="0000442A">
        <w:rPr>
          <w:rFonts w:ascii="Times New Roman" w:eastAsia="仿宋_GB2312" w:hAnsi="Times New Roman" w:hint="eastAsia"/>
          <w:sz w:val="32"/>
          <w:szCs w:val="32"/>
        </w:rPr>
        <w:t>确保省级资源循环利用示范城市顺利实施并通过验收</w:t>
      </w:r>
      <w:r w:rsidR="0014188E">
        <w:rPr>
          <w:rFonts w:ascii="Times New Roman" w:eastAsia="仿宋_GB2312" w:hAnsi="Times New Roman" w:hint="eastAsia"/>
          <w:sz w:val="32"/>
          <w:szCs w:val="32"/>
        </w:rPr>
        <w:t>，有效开展塑料污染治理行动</w:t>
      </w:r>
      <w:r w:rsidR="0000442A" w:rsidRPr="0000442A">
        <w:rPr>
          <w:rFonts w:ascii="Times New Roman" w:eastAsia="仿宋_GB2312" w:hAnsi="Times New Roman" w:hint="eastAsia"/>
          <w:sz w:val="32"/>
          <w:szCs w:val="32"/>
        </w:rPr>
        <w:t>。</w:t>
      </w:r>
      <w:r w:rsidR="00007A34" w:rsidRPr="00FF5042">
        <w:rPr>
          <w:rFonts w:ascii="Times New Roman" w:eastAsia="仿宋_GB2312" w:hAnsi="Times New Roman" w:cs="仿宋" w:hint="eastAsia"/>
          <w:sz w:val="32"/>
          <w:szCs w:val="32"/>
        </w:rPr>
        <w:t>做好能源“双控”和煤炭消费减量工作</w:t>
      </w:r>
      <w:r w:rsidR="00007A34">
        <w:rPr>
          <w:rFonts w:ascii="Times New Roman" w:eastAsia="仿宋_GB2312" w:hAnsi="Times New Roman" w:cs="仿宋" w:hint="eastAsia"/>
          <w:sz w:val="32"/>
          <w:szCs w:val="32"/>
        </w:rPr>
        <w:t>，</w:t>
      </w:r>
      <w:r w:rsidR="00007A34" w:rsidRPr="00EE133F">
        <w:rPr>
          <w:rFonts w:eastAsia="仿宋_GB2312" w:hint="eastAsia"/>
          <w:kern w:val="0"/>
          <w:sz w:val="32"/>
        </w:rPr>
        <w:t>建立节能监管新模式，</w:t>
      </w:r>
      <w:r w:rsidR="00007A34" w:rsidRPr="00BB5FB7">
        <w:rPr>
          <w:rFonts w:ascii="仿宋_GB2312" w:eastAsia="仿宋_GB2312" w:hint="eastAsia"/>
          <w:sz w:val="32"/>
          <w:szCs w:val="32"/>
        </w:rPr>
        <w:t>严格</w:t>
      </w:r>
      <w:r w:rsidR="00007A34">
        <w:rPr>
          <w:rFonts w:ascii="仿宋_GB2312" w:eastAsia="仿宋_GB2312" w:hint="eastAsia"/>
          <w:sz w:val="32"/>
          <w:szCs w:val="32"/>
        </w:rPr>
        <w:t>加强对</w:t>
      </w:r>
      <w:r w:rsidR="00007A34" w:rsidRPr="00BB5FB7">
        <w:rPr>
          <w:rFonts w:ascii="仿宋_GB2312" w:eastAsia="仿宋_GB2312" w:hint="eastAsia"/>
          <w:sz w:val="32"/>
          <w:szCs w:val="32"/>
        </w:rPr>
        <w:t>高耗能项目</w:t>
      </w:r>
      <w:r w:rsidR="00007A34">
        <w:rPr>
          <w:rFonts w:ascii="仿宋_GB2312" w:eastAsia="仿宋_GB2312" w:hint="eastAsia"/>
          <w:sz w:val="32"/>
          <w:szCs w:val="32"/>
        </w:rPr>
        <w:t>的跟踪检查</w:t>
      </w:r>
      <w:r w:rsidR="00007A34" w:rsidRPr="00FF5042">
        <w:rPr>
          <w:rFonts w:ascii="Times New Roman" w:eastAsia="仿宋_GB2312" w:hAnsi="Times New Roman" w:cs="仿宋" w:hint="eastAsia"/>
          <w:sz w:val="32"/>
          <w:szCs w:val="32"/>
        </w:rPr>
        <w:t>。</w:t>
      </w:r>
      <w:r w:rsidR="00FF5042" w:rsidRPr="00053407">
        <w:rPr>
          <w:rFonts w:ascii="Times New Roman" w:eastAsia="仿宋_GB2312" w:hAnsi="Times New Roman" w:cs="仿宋" w:hint="eastAsia"/>
          <w:sz w:val="32"/>
          <w:szCs w:val="32"/>
        </w:rPr>
        <w:t>继续推进可再生能源的推广应用</w:t>
      </w:r>
      <w:r w:rsidR="00FF5042">
        <w:rPr>
          <w:rFonts w:ascii="Times New Roman" w:eastAsia="仿宋_GB2312" w:hAnsi="Times New Roman" w:cs="仿宋" w:hint="eastAsia"/>
          <w:sz w:val="32"/>
          <w:szCs w:val="32"/>
        </w:rPr>
        <w:t>，</w:t>
      </w:r>
      <w:r w:rsidR="00FF5042" w:rsidRPr="00FF5042">
        <w:rPr>
          <w:rFonts w:ascii="Times New Roman" w:eastAsia="仿宋_GB2312" w:hAnsi="Times New Roman" w:cs="仿宋" w:hint="eastAsia"/>
          <w:sz w:val="32"/>
          <w:szCs w:val="32"/>
        </w:rPr>
        <w:t>争取浙能嵊泗</w:t>
      </w:r>
      <w:r w:rsidR="00FF5042" w:rsidRPr="00FF5042">
        <w:rPr>
          <w:rFonts w:ascii="Times New Roman" w:eastAsia="仿宋_GB2312" w:hAnsi="Times New Roman" w:cs="仿宋" w:hint="eastAsia"/>
          <w:sz w:val="32"/>
          <w:szCs w:val="32"/>
        </w:rPr>
        <w:t>2#</w:t>
      </w:r>
      <w:r w:rsidR="00FF5042" w:rsidRPr="00FF5042">
        <w:rPr>
          <w:rFonts w:ascii="Times New Roman" w:eastAsia="仿宋_GB2312" w:hAnsi="Times New Roman" w:cs="仿宋" w:hint="eastAsia"/>
          <w:sz w:val="32"/>
          <w:szCs w:val="32"/>
        </w:rPr>
        <w:t>、嵊泗</w:t>
      </w:r>
      <w:r w:rsidR="00FF5042" w:rsidRPr="00FF5042">
        <w:rPr>
          <w:rFonts w:ascii="Times New Roman" w:eastAsia="仿宋_GB2312" w:hAnsi="Times New Roman" w:cs="仿宋" w:hint="eastAsia"/>
          <w:sz w:val="32"/>
          <w:szCs w:val="32"/>
        </w:rPr>
        <w:t>5#</w:t>
      </w:r>
      <w:r w:rsidR="00FF5042" w:rsidRPr="00FF5042">
        <w:rPr>
          <w:rFonts w:ascii="Times New Roman" w:eastAsia="仿宋_GB2312" w:hAnsi="Times New Roman" w:cs="仿宋" w:hint="eastAsia"/>
          <w:sz w:val="32"/>
          <w:szCs w:val="32"/>
        </w:rPr>
        <w:t>、</w:t>
      </w:r>
      <w:r w:rsidR="00FF5042" w:rsidRPr="00FF5042">
        <w:rPr>
          <w:rFonts w:ascii="Times New Roman" w:eastAsia="仿宋_GB2312" w:hAnsi="Times New Roman" w:cs="仿宋" w:hint="eastAsia"/>
          <w:sz w:val="32"/>
          <w:szCs w:val="32"/>
        </w:rPr>
        <w:t>6#</w:t>
      </w:r>
      <w:r w:rsidR="00FF5042" w:rsidRPr="00FF5042">
        <w:rPr>
          <w:rFonts w:ascii="Times New Roman" w:eastAsia="仿宋_GB2312" w:hAnsi="Times New Roman" w:cs="仿宋" w:hint="eastAsia"/>
          <w:sz w:val="32"/>
          <w:szCs w:val="32"/>
        </w:rPr>
        <w:t>海上风电项目建成并网运行。</w:t>
      </w:r>
      <w:r w:rsidR="00260300" w:rsidRPr="00E2026A">
        <w:rPr>
          <w:rFonts w:ascii="Times New Roman" w:eastAsia="仿宋_GB2312" w:hAnsi="Times New Roman" w:hint="eastAsia"/>
          <w:sz w:val="32"/>
          <w:szCs w:val="32"/>
        </w:rPr>
        <w:t>做好综合供能站后期投运相关工作，加快</w:t>
      </w:r>
      <w:r w:rsidR="00007A34">
        <w:rPr>
          <w:rFonts w:ascii="Times New Roman" w:eastAsia="仿宋_GB2312" w:hAnsi="Times New Roman" w:hint="eastAsia"/>
          <w:sz w:val="32"/>
          <w:szCs w:val="32"/>
        </w:rPr>
        <w:t>完成</w:t>
      </w:r>
      <w:r w:rsidR="00260300" w:rsidRPr="00E2026A">
        <w:rPr>
          <w:rFonts w:ascii="Times New Roman" w:eastAsia="仿宋_GB2312" w:hAnsi="Times New Roman" w:hint="eastAsia"/>
          <w:sz w:val="32"/>
          <w:szCs w:val="32"/>
        </w:rPr>
        <w:t>2020</w:t>
      </w:r>
      <w:r w:rsidR="00260300" w:rsidRPr="00E2026A">
        <w:rPr>
          <w:rFonts w:ascii="Times New Roman" w:eastAsia="仿宋_GB2312" w:hAnsi="Times New Roman" w:hint="eastAsia"/>
          <w:sz w:val="32"/>
          <w:szCs w:val="32"/>
        </w:rPr>
        <w:t>年新建站点的竣工验收。</w:t>
      </w:r>
      <w:r w:rsidR="004F7593" w:rsidRPr="00E2026A">
        <w:rPr>
          <w:rFonts w:ascii="Times New Roman" w:eastAsia="仿宋_GB2312" w:hAnsi="Times New Roman" w:hint="eastAsia"/>
          <w:b/>
          <w:sz w:val="32"/>
          <w:szCs w:val="32"/>
        </w:rPr>
        <w:t>三是加快城市信用体系建设。</w:t>
      </w:r>
      <w:r w:rsidR="00260300" w:rsidRPr="00E2026A">
        <w:rPr>
          <w:rFonts w:ascii="Times New Roman" w:eastAsia="仿宋_GB2312" w:hAnsi="Times New Roman" w:hint="eastAsia"/>
          <w:sz w:val="32"/>
          <w:szCs w:val="32"/>
        </w:rPr>
        <w:t>以信息化赋能为基础推进公共信用信息归集共享应用。</w:t>
      </w:r>
      <w:r w:rsidR="00F22CF0" w:rsidRPr="00E2026A">
        <w:rPr>
          <w:rFonts w:ascii="Times New Roman" w:eastAsia="仿宋_GB2312" w:hAnsi="Times New Roman" w:hint="eastAsia"/>
          <w:sz w:val="32"/>
          <w:szCs w:val="32"/>
        </w:rPr>
        <w:t>打造“</w:t>
      </w:r>
      <w:r w:rsidR="008364AA">
        <w:rPr>
          <w:rFonts w:ascii="Times New Roman" w:eastAsia="仿宋_GB2312" w:hAnsi="Times New Roman" w:hint="eastAsia"/>
          <w:sz w:val="32"/>
          <w:szCs w:val="32"/>
        </w:rPr>
        <w:t>自在信用”城市品牌，实施行业、地方信用建设标杆创建工程。</w:t>
      </w:r>
      <w:r w:rsidR="008364AA" w:rsidRPr="00E2026A">
        <w:rPr>
          <w:rFonts w:ascii="Times New Roman" w:eastAsia="仿宋_GB2312" w:hAnsi="Times New Roman" w:hint="eastAsia"/>
          <w:sz w:val="32"/>
          <w:szCs w:val="32"/>
        </w:rPr>
        <w:t>创建</w:t>
      </w:r>
      <w:r w:rsidR="008364AA">
        <w:rPr>
          <w:rFonts w:ascii="Times New Roman" w:eastAsia="仿宋_GB2312" w:hAnsi="Times New Roman" w:hint="eastAsia"/>
          <w:sz w:val="32"/>
          <w:szCs w:val="32"/>
        </w:rPr>
        <w:t>国家</w:t>
      </w:r>
      <w:r w:rsidR="00F22CF0" w:rsidRPr="00E2026A">
        <w:rPr>
          <w:rFonts w:ascii="Times New Roman" w:eastAsia="仿宋_GB2312" w:hAnsi="Times New Roman" w:hint="eastAsia"/>
          <w:sz w:val="32"/>
          <w:szCs w:val="32"/>
        </w:rPr>
        <w:t>社会信用体系建设示范城市，力争城市信用监测排名进入前</w:t>
      </w:r>
      <w:r w:rsidR="00F22CF0" w:rsidRPr="00E2026A">
        <w:rPr>
          <w:rFonts w:ascii="Times New Roman" w:eastAsia="仿宋_GB2312" w:hAnsi="Times New Roman" w:hint="eastAsia"/>
          <w:sz w:val="32"/>
          <w:szCs w:val="32"/>
        </w:rPr>
        <w:t>15</w:t>
      </w:r>
      <w:r w:rsidR="00F22CF0" w:rsidRPr="00E2026A">
        <w:rPr>
          <w:rFonts w:ascii="Times New Roman" w:eastAsia="仿宋_GB2312" w:hAnsi="Times New Roman" w:hint="eastAsia"/>
          <w:sz w:val="32"/>
          <w:szCs w:val="32"/>
        </w:rPr>
        <w:t>之列。</w:t>
      </w:r>
      <w:r w:rsidR="008364AA">
        <w:rPr>
          <w:rFonts w:ascii="Times New Roman" w:eastAsia="仿宋_GB2312" w:hAnsi="Times New Roman" w:hint="eastAsia"/>
          <w:sz w:val="32"/>
          <w:szCs w:val="32"/>
        </w:rPr>
        <w:t>加快推进</w:t>
      </w:r>
      <w:r w:rsidR="008364AA">
        <w:rPr>
          <w:rFonts w:ascii="Times New Roman" w:eastAsia="仿宋_GB2312" w:hAnsi="Times New Roman" w:hint="eastAsia"/>
          <w:sz w:val="32"/>
          <w:szCs w:val="32"/>
        </w:rPr>
        <w:t>10</w:t>
      </w:r>
      <w:r w:rsidR="008364AA">
        <w:rPr>
          <w:rFonts w:ascii="Times New Roman" w:eastAsia="仿宋_GB2312" w:hAnsi="Times New Roman" w:hint="eastAsia"/>
          <w:sz w:val="32"/>
          <w:szCs w:val="32"/>
        </w:rPr>
        <w:t>个以上信易</w:t>
      </w:r>
      <w:r w:rsidR="008364AA">
        <w:rPr>
          <w:rFonts w:ascii="Times New Roman" w:eastAsia="仿宋_GB2312" w:hAnsi="Times New Roman" w:hint="eastAsia"/>
          <w:sz w:val="32"/>
          <w:szCs w:val="32"/>
        </w:rPr>
        <w:t>+</w:t>
      </w:r>
      <w:r w:rsidR="008364AA">
        <w:rPr>
          <w:rFonts w:ascii="Times New Roman" w:eastAsia="仿宋_GB2312" w:hAnsi="Times New Roman" w:hint="eastAsia"/>
          <w:sz w:val="32"/>
          <w:szCs w:val="32"/>
        </w:rPr>
        <w:t>应用场景落地</w:t>
      </w:r>
      <w:r w:rsidR="00F22CF0" w:rsidRPr="00E2026A">
        <w:rPr>
          <w:rFonts w:ascii="Times New Roman" w:eastAsia="仿宋_GB2312" w:hAnsi="Times New Roman" w:hint="eastAsia"/>
          <w:sz w:val="32"/>
          <w:szCs w:val="32"/>
        </w:rPr>
        <w:t>。推进“自在分”迭代升级和惠民场景提质扩面，提升“自在分”影响力、美誉度。加强信用监管，落实信用奖惩，健全信用承诺制度，更好地推动主体诚信自律。</w:t>
      </w:r>
      <w:r w:rsidR="004F7593" w:rsidRPr="00E2026A">
        <w:rPr>
          <w:rFonts w:ascii="Times New Roman" w:eastAsia="仿宋_GB2312" w:hAnsi="Times New Roman" w:cs="仿宋" w:hint="eastAsia"/>
          <w:b/>
          <w:sz w:val="32"/>
          <w:szCs w:val="32"/>
        </w:rPr>
        <w:t>四是持续优化价费环境。</w:t>
      </w:r>
      <w:r w:rsidR="00E06D33">
        <w:rPr>
          <w:rFonts w:ascii="Times New Roman" w:eastAsia="仿宋_GB2312" w:hAnsi="Times New Roman" w:hint="eastAsia"/>
          <w:sz w:val="32"/>
          <w:szCs w:val="32"/>
        </w:rPr>
        <w:t>进一步</w:t>
      </w:r>
      <w:r w:rsidR="00E06D33" w:rsidRPr="005C7978">
        <w:rPr>
          <w:rFonts w:ascii="Times New Roman" w:eastAsia="仿宋_GB2312" w:hAnsi="Times New Roman" w:hint="eastAsia"/>
          <w:sz w:val="32"/>
          <w:szCs w:val="32"/>
        </w:rPr>
        <w:t>开展清费减负、降本增效工作，</w:t>
      </w:r>
      <w:r w:rsidR="004838F7" w:rsidRPr="004838F7">
        <w:rPr>
          <w:rFonts w:ascii="Times New Roman" w:eastAsia="仿宋_GB2312" w:hAnsi="Times New Roman" w:hint="eastAsia"/>
          <w:sz w:val="32"/>
          <w:szCs w:val="32"/>
        </w:rPr>
        <w:t>继续执行疫情期间水电气惠企政策</w:t>
      </w:r>
      <w:r w:rsidR="004838F7">
        <w:rPr>
          <w:rFonts w:ascii="Times New Roman" w:eastAsia="仿宋_GB2312" w:hAnsi="Times New Roman" w:hint="eastAsia"/>
          <w:sz w:val="32"/>
          <w:szCs w:val="32"/>
        </w:rPr>
        <w:t>，继续下调非居民</w:t>
      </w:r>
      <w:r w:rsidR="00E06D33">
        <w:rPr>
          <w:rFonts w:ascii="Times New Roman" w:eastAsia="仿宋_GB2312" w:hAnsi="Times New Roman" w:hint="eastAsia"/>
          <w:sz w:val="32"/>
          <w:szCs w:val="32"/>
        </w:rPr>
        <w:t>气价</w:t>
      </w:r>
      <w:r w:rsidR="00257A2B" w:rsidRPr="00E06D33">
        <w:rPr>
          <w:rFonts w:ascii="Times New Roman" w:eastAsia="仿宋_GB2312" w:hAnsi="Times New Roman" w:hint="eastAsia"/>
          <w:bCs/>
          <w:sz w:val="32"/>
          <w:szCs w:val="32"/>
        </w:rPr>
        <w:t>。</w:t>
      </w:r>
      <w:r w:rsidR="00E06D33">
        <w:rPr>
          <w:rFonts w:ascii="Times New Roman" w:eastAsia="仿宋_GB2312" w:hAnsi="Times New Roman" w:hint="eastAsia"/>
          <w:bCs/>
          <w:sz w:val="32"/>
          <w:szCs w:val="32"/>
        </w:rPr>
        <w:t>不断</w:t>
      </w:r>
      <w:r w:rsidR="00257A2B" w:rsidRPr="00E2026A">
        <w:rPr>
          <w:rFonts w:ascii="Times New Roman" w:eastAsia="仿宋_GB2312" w:hAnsi="Times New Roman" w:hint="eastAsia"/>
          <w:bCs/>
          <w:sz w:val="32"/>
          <w:szCs w:val="32"/>
        </w:rPr>
        <w:t>提高价格监测预警能力和</w:t>
      </w:r>
      <w:r w:rsidR="00257A2B" w:rsidRPr="00E2026A">
        <w:rPr>
          <w:rFonts w:ascii="Times New Roman" w:eastAsia="仿宋_GB2312" w:hAnsi="Times New Roman" w:hint="eastAsia"/>
          <w:sz w:val="32"/>
          <w:szCs w:val="32"/>
        </w:rPr>
        <w:t>成本监审能力。进</w:t>
      </w:r>
      <w:r w:rsidR="00257A2B" w:rsidRPr="00E2026A">
        <w:rPr>
          <w:rFonts w:ascii="Times New Roman" w:eastAsia="仿宋_GB2312" w:hAnsi="Times New Roman" w:hint="eastAsia"/>
          <w:sz w:val="32"/>
          <w:szCs w:val="32"/>
        </w:rPr>
        <w:lastRenderedPageBreak/>
        <w:t>一步规范我市景区门票、餐饮业经营价格秩序，</w:t>
      </w:r>
      <w:r w:rsidR="004F7593" w:rsidRPr="00E2026A">
        <w:rPr>
          <w:rFonts w:ascii="Times New Roman" w:eastAsia="仿宋_GB2312" w:hAnsi="Times New Roman" w:hint="eastAsia"/>
          <w:sz w:val="32"/>
          <w:szCs w:val="32"/>
        </w:rPr>
        <w:t>研究出台普陀山朱家尖景区餐饮业价格管理行动方案</w:t>
      </w:r>
      <w:r w:rsidR="00843CE0">
        <w:rPr>
          <w:rFonts w:ascii="Times New Roman" w:eastAsia="仿宋_GB2312" w:hAnsi="Times New Roman" w:hint="eastAsia"/>
          <w:sz w:val="32"/>
          <w:szCs w:val="32"/>
        </w:rPr>
        <w:t>，做好餐饮价格公示</w:t>
      </w:r>
      <w:r w:rsidR="00257A2B" w:rsidRPr="00E2026A">
        <w:rPr>
          <w:rFonts w:ascii="Times New Roman" w:eastAsia="仿宋_GB2312" w:hAnsi="Times New Roman" w:hint="eastAsia"/>
          <w:sz w:val="32"/>
          <w:szCs w:val="32"/>
        </w:rPr>
        <w:t>。合理制定我市医疗废弃物处置收费标准、</w:t>
      </w:r>
      <w:r w:rsidR="004F7593" w:rsidRPr="00E2026A">
        <w:rPr>
          <w:rFonts w:ascii="Times New Roman" w:eastAsia="仿宋_GB2312" w:hAnsi="Times New Roman" w:hint="eastAsia"/>
          <w:sz w:val="32"/>
          <w:szCs w:val="32"/>
        </w:rPr>
        <w:t>新能源汽车充电桩收费标准</w:t>
      </w:r>
      <w:r w:rsidR="00C2797F" w:rsidRPr="00E2026A">
        <w:rPr>
          <w:rFonts w:ascii="Times New Roman" w:eastAsia="仿宋_GB2312" w:hAnsi="Times New Roman" w:hint="eastAsia"/>
          <w:sz w:val="32"/>
          <w:szCs w:val="32"/>
        </w:rPr>
        <w:t>，调整朱家尖区域供水价格</w:t>
      </w:r>
      <w:r w:rsidR="004F7593" w:rsidRPr="00E2026A">
        <w:rPr>
          <w:rFonts w:ascii="Times New Roman" w:eastAsia="仿宋_GB2312" w:hAnsi="Times New Roman" w:hint="eastAsia"/>
          <w:sz w:val="32"/>
          <w:szCs w:val="32"/>
        </w:rPr>
        <w:t>。</w:t>
      </w:r>
    </w:p>
    <w:sectPr w:rsidR="009E0281" w:rsidRPr="0000442A" w:rsidSect="00E16297">
      <w:footerReference w:type="default" r:id="rId7"/>
      <w:pgSz w:w="11906" w:h="16838"/>
      <w:pgMar w:top="2098" w:right="1644"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91" w:rsidRDefault="00365791" w:rsidP="00D27697">
      <w:r>
        <w:separator/>
      </w:r>
    </w:p>
  </w:endnote>
  <w:endnote w:type="continuationSeparator" w:id="0">
    <w:p w:rsidR="00365791" w:rsidRDefault="00365791" w:rsidP="00D27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95829"/>
      <w:docPartObj>
        <w:docPartGallery w:val="Page Numbers (Bottom of Page)"/>
        <w:docPartUnique/>
      </w:docPartObj>
    </w:sdtPr>
    <w:sdtContent>
      <w:p w:rsidR="005C4442" w:rsidRDefault="00741BA1">
        <w:pPr>
          <w:pStyle w:val="a4"/>
          <w:jc w:val="center"/>
        </w:pPr>
        <w:fldSimple w:instr=" PAGE   \* MERGEFORMAT ">
          <w:r w:rsidR="00284BA8" w:rsidRPr="00284BA8">
            <w:rPr>
              <w:noProof/>
              <w:lang w:val="zh-CN"/>
            </w:rPr>
            <w:t>7</w:t>
          </w:r>
        </w:fldSimple>
      </w:p>
    </w:sdtContent>
  </w:sdt>
  <w:p w:rsidR="005C4442" w:rsidRDefault="005C44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91" w:rsidRDefault="00365791" w:rsidP="00D27697">
      <w:r>
        <w:separator/>
      </w:r>
    </w:p>
  </w:footnote>
  <w:footnote w:type="continuationSeparator" w:id="0">
    <w:p w:rsidR="00365791" w:rsidRDefault="00365791" w:rsidP="00D27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97"/>
    <w:rsid w:val="0000203F"/>
    <w:rsid w:val="0000442A"/>
    <w:rsid w:val="00006419"/>
    <w:rsid w:val="0000792A"/>
    <w:rsid w:val="00007A34"/>
    <w:rsid w:val="00011ABA"/>
    <w:rsid w:val="00011DDA"/>
    <w:rsid w:val="000151D7"/>
    <w:rsid w:val="00033B67"/>
    <w:rsid w:val="00035240"/>
    <w:rsid w:val="0003790D"/>
    <w:rsid w:val="0004032C"/>
    <w:rsid w:val="00043B65"/>
    <w:rsid w:val="0004471F"/>
    <w:rsid w:val="000458EC"/>
    <w:rsid w:val="00047292"/>
    <w:rsid w:val="00047E6F"/>
    <w:rsid w:val="00053407"/>
    <w:rsid w:val="00053764"/>
    <w:rsid w:val="00057B23"/>
    <w:rsid w:val="00062168"/>
    <w:rsid w:val="00063858"/>
    <w:rsid w:val="00072232"/>
    <w:rsid w:val="00074D70"/>
    <w:rsid w:val="00083FCF"/>
    <w:rsid w:val="000857D9"/>
    <w:rsid w:val="000A0733"/>
    <w:rsid w:val="000A48D8"/>
    <w:rsid w:val="000A499C"/>
    <w:rsid w:val="000B1C52"/>
    <w:rsid w:val="000B2931"/>
    <w:rsid w:val="000B5F36"/>
    <w:rsid w:val="000B7466"/>
    <w:rsid w:val="000C168A"/>
    <w:rsid w:val="000D04C7"/>
    <w:rsid w:val="000E18D9"/>
    <w:rsid w:val="000E3ECB"/>
    <w:rsid w:val="000E5961"/>
    <w:rsid w:val="000F3252"/>
    <w:rsid w:val="000F42E9"/>
    <w:rsid w:val="000F642B"/>
    <w:rsid w:val="000F6880"/>
    <w:rsid w:val="001014F5"/>
    <w:rsid w:val="00101EBE"/>
    <w:rsid w:val="00107195"/>
    <w:rsid w:val="0011376E"/>
    <w:rsid w:val="0011595F"/>
    <w:rsid w:val="00117B51"/>
    <w:rsid w:val="00123890"/>
    <w:rsid w:val="00123CB6"/>
    <w:rsid w:val="00125E8F"/>
    <w:rsid w:val="00127107"/>
    <w:rsid w:val="00131C55"/>
    <w:rsid w:val="001323E9"/>
    <w:rsid w:val="00132CC3"/>
    <w:rsid w:val="001357AC"/>
    <w:rsid w:val="00140585"/>
    <w:rsid w:val="0014188E"/>
    <w:rsid w:val="00142FAA"/>
    <w:rsid w:val="0014408C"/>
    <w:rsid w:val="00144673"/>
    <w:rsid w:val="00144E1A"/>
    <w:rsid w:val="00146BC5"/>
    <w:rsid w:val="00154E14"/>
    <w:rsid w:val="001574F7"/>
    <w:rsid w:val="001649DC"/>
    <w:rsid w:val="00164B24"/>
    <w:rsid w:val="0017093B"/>
    <w:rsid w:val="00170DC1"/>
    <w:rsid w:val="00171E1E"/>
    <w:rsid w:val="00173343"/>
    <w:rsid w:val="00174722"/>
    <w:rsid w:val="00176535"/>
    <w:rsid w:val="00183888"/>
    <w:rsid w:val="00185B77"/>
    <w:rsid w:val="00190335"/>
    <w:rsid w:val="00190C6C"/>
    <w:rsid w:val="0019278C"/>
    <w:rsid w:val="001A2B43"/>
    <w:rsid w:val="001A453A"/>
    <w:rsid w:val="001A4D66"/>
    <w:rsid w:val="001A6A7D"/>
    <w:rsid w:val="001B1D5E"/>
    <w:rsid w:val="001B2281"/>
    <w:rsid w:val="001C1C5E"/>
    <w:rsid w:val="001C1FFE"/>
    <w:rsid w:val="001D1088"/>
    <w:rsid w:val="001D3F94"/>
    <w:rsid w:val="001D4211"/>
    <w:rsid w:val="001E313D"/>
    <w:rsid w:val="001F15A8"/>
    <w:rsid w:val="001F1D2A"/>
    <w:rsid w:val="001F24FD"/>
    <w:rsid w:val="001F3923"/>
    <w:rsid w:val="001F73DC"/>
    <w:rsid w:val="0020128B"/>
    <w:rsid w:val="00211523"/>
    <w:rsid w:val="002151F7"/>
    <w:rsid w:val="0022017F"/>
    <w:rsid w:val="002404A4"/>
    <w:rsid w:val="00240997"/>
    <w:rsid w:val="002414A3"/>
    <w:rsid w:val="002460DC"/>
    <w:rsid w:val="0024702F"/>
    <w:rsid w:val="00247F71"/>
    <w:rsid w:val="0025073B"/>
    <w:rsid w:val="00251DEC"/>
    <w:rsid w:val="00257A2B"/>
    <w:rsid w:val="00260300"/>
    <w:rsid w:val="00271A8D"/>
    <w:rsid w:val="0027411E"/>
    <w:rsid w:val="00275B9A"/>
    <w:rsid w:val="00277AF9"/>
    <w:rsid w:val="00283628"/>
    <w:rsid w:val="00284BA8"/>
    <w:rsid w:val="00286222"/>
    <w:rsid w:val="002920D2"/>
    <w:rsid w:val="00293F94"/>
    <w:rsid w:val="00295AC6"/>
    <w:rsid w:val="00297257"/>
    <w:rsid w:val="002A6DDC"/>
    <w:rsid w:val="002B0590"/>
    <w:rsid w:val="002B406C"/>
    <w:rsid w:val="002B7D43"/>
    <w:rsid w:val="002C054D"/>
    <w:rsid w:val="002C305E"/>
    <w:rsid w:val="002C32BB"/>
    <w:rsid w:val="002C574C"/>
    <w:rsid w:val="002C57F0"/>
    <w:rsid w:val="002C6343"/>
    <w:rsid w:val="002C6E75"/>
    <w:rsid w:val="002D432C"/>
    <w:rsid w:val="002D4A66"/>
    <w:rsid w:val="002E2D78"/>
    <w:rsid w:val="002E2DF1"/>
    <w:rsid w:val="002E6F92"/>
    <w:rsid w:val="002F5997"/>
    <w:rsid w:val="002F5F94"/>
    <w:rsid w:val="002F7EDA"/>
    <w:rsid w:val="00307410"/>
    <w:rsid w:val="00310BA5"/>
    <w:rsid w:val="00321327"/>
    <w:rsid w:val="003241C0"/>
    <w:rsid w:val="003248F5"/>
    <w:rsid w:val="003436AA"/>
    <w:rsid w:val="00344BD4"/>
    <w:rsid w:val="00354212"/>
    <w:rsid w:val="00356F97"/>
    <w:rsid w:val="00357403"/>
    <w:rsid w:val="00360ACB"/>
    <w:rsid w:val="00362759"/>
    <w:rsid w:val="00364D6A"/>
    <w:rsid w:val="00365791"/>
    <w:rsid w:val="00370CFB"/>
    <w:rsid w:val="00375D6B"/>
    <w:rsid w:val="00376222"/>
    <w:rsid w:val="00383B58"/>
    <w:rsid w:val="00384484"/>
    <w:rsid w:val="00384A19"/>
    <w:rsid w:val="00392283"/>
    <w:rsid w:val="0039549F"/>
    <w:rsid w:val="00396018"/>
    <w:rsid w:val="00396A3A"/>
    <w:rsid w:val="003A07A2"/>
    <w:rsid w:val="003A0ACF"/>
    <w:rsid w:val="003A122D"/>
    <w:rsid w:val="003A1DE2"/>
    <w:rsid w:val="003A55DA"/>
    <w:rsid w:val="003B1143"/>
    <w:rsid w:val="003B322E"/>
    <w:rsid w:val="003B457B"/>
    <w:rsid w:val="003B46C0"/>
    <w:rsid w:val="003B51B2"/>
    <w:rsid w:val="003B7E32"/>
    <w:rsid w:val="003C000B"/>
    <w:rsid w:val="003C12F0"/>
    <w:rsid w:val="003C25EC"/>
    <w:rsid w:val="003C3E0E"/>
    <w:rsid w:val="003C3EE3"/>
    <w:rsid w:val="003D19DB"/>
    <w:rsid w:val="003D1EAE"/>
    <w:rsid w:val="003D4291"/>
    <w:rsid w:val="003E1738"/>
    <w:rsid w:val="003E21E5"/>
    <w:rsid w:val="003E36C4"/>
    <w:rsid w:val="003E455F"/>
    <w:rsid w:val="004030E6"/>
    <w:rsid w:val="00413B4B"/>
    <w:rsid w:val="00414A0F"/>
    <w:rsid w:val="0041512E"/>
    <w:rsid w:val="00416C45"/>
    <w:rsid w:val="004175D1"/>
    <w:rsid w:val="00420A12"/>
    <w:rsid w:val="00421E81"/>
    <w:rsid w:val="00425269"/>
    <w:rsid w:val="00430977"/>
    <w:rsid w:val="00430C8B"/>
    <w:rsid w:val="00431D3D"/>
    <w:rsid w:val="004356D8"/>
    <w:rsid w:val="00436ADC"/>
    <w:rsid w:val="00437D17"/>
    <w:rsid w:val="00442498"/>
    <w:rsid w:val="004448A4"/>
    <w:rsid w:val="00445AC1"/>
    <w:rsid w:val="00451222"/>
    <w:rsid w:val="0045443E"/>
    <w:rsid w:val="0045477C"/>
    <w:rsid w:val="00454F3E"/>
    <w:rsid w:val="00454FAF"/>
    <w:rsid w:val="004551F7"/>
    <w:rsid w:val="0045606E"/>
    <w:rsid w:val="00456A29"/>
    <w:rsid w:val="00460CDB"/>
    <w:rsid w:val="00463CBD"/>
    <w:rsid w:val="00463FB7"/>
    <w:rsid w:val="004745F0"/>
    <w:rsid w:val="00474724"/>
    <w:rsid w:val="00475BCA"/>
    <w:rsid w:val="00476A8A"/>
    <w:rsid w:val="004838F7"/>
    <w:rsid w:val="004840DA"/>
    <w:rsid w:val="00490651"/>
    <w:rsid w:val="004944A4"/>
    <w:rsid w:val="00495580"/>
    <w:rsid w:val="0049710E"/>
    <w:rsid w:val="0049744A"/>
    <w:rsid w:val="004A1988"/>
    <w:rsid w:val="004A6E05"/>
    <w:rsid w:val="004B5973"/>
    <w:rsid w:val="004B6191"/>
    <w:rsid w:val="004B6AD8"/>
    <w:rsid w:val="004C5D38"/>
    <w:rsid w:val="004D2EB1"/>
    <w:rsid w:val="004D3629"/>
    <w:rsid w:val="004E6A95"/>
    <w:rsid w:val="004F1346"/>
    <w:rsid w:val="004F2553"/>
    <w:rsid w:val="004F2711"/>
    <w:rsid w:val="004F3570"/>
    <w:rsid w:val="004F7593"/>
    <w:rsid w:val="005011A8"/>
    <w:rsid w:val="00501583"/>
    <w:rsid w:val="005026F1"/>
    <w:rsid w:val="0050595A"/>
    <w:rsid w:val="00511004"/>
    <w:rsid w:val="00522B80"/>
    <w:rsid w:val="00525F3D"/>
    <w:rsid w:val="0052683F"/>
    <w:rsid w:val="00526A19"/>
    <w:rsid w:val="0052708E"/>
    <w:rsid w:val="005306DA"/>
    <w:rsid w:val="00532574"/>
    <w:rsid w:val="005338EF"/>
    <w:rsid w:val="0054364F"/>
    <w:rsid w:val="0054606A"/>
    <w:rsid w:val="00546272"/>
    <w:rsid w:val="0054759F"/>
    <w:rsid w:val="0055286E"/>
    <w:rsid w:val="00553B95"/>
    <w:rsid w:val="00561E67"/>
    <w:rsid w:val="00563834"/>
    <w:rsid w:val="005669D9"/>
    <w:rsid w:val="00570C0B"/>
    <w:rsid w:val="00572D22"/>
    <w:rsid w:val="0058074A"/>
    <w:rsid w:val="00581A58"/>
    <w:rsid w:val="00583E8A"/>
    <w:rsid w:val="00585B7D"/>
    <w:rsid w:val="0058607E"/>
    <w:rsid w:val="0058733A"/>
    <w:rsid w:val="00587AC9"/>
    <w:rsid w:val="00587FE9"/>
    <w:rsid w:val="00593E49"/>
    <w:rsid w:val="005A1504"/>
    <w:rsid w:val="005A24C2"/>
    <w:rsid w:val="005A63FF"/>
    <w:rsid w:val="005A7E01"/>
    <w:rsid w:val="005C1524"/>
    <w:rsid w:val="005C21C1"/>
    <w:rsid w:val="005C4442"/>
    <w:rsid w:val="005C4DF6"/>
    <w:rsid w:val="005C58A1"/>
    <w:rsid w:val="005C6970"/>
    <w:rsid w:val="005C7322"/>
    <w:rsid w:val="005D0A20"/>
    <w:rsid w:val="005D14CB"/>
    <w:rsid w:val="005E610F"/>
    <w:rsid w:val="005E65BA"/>
    <w:rsid w:val="005F2097"/>
    <w:rsid w:val="00600666"/>
    <w:rsid w:val="0060326D"/>
    <w:rsid w:val="00607EE6"/>
    <w:rsid w:val="006102C1"/>
    <w:rsid w:val="006132BE"/>
    <w:rsid w:val="0061558E"/>
    <w:rsid w:val="006170FE"/>
    <w:rsid w:val="00617C86"/>
    <w:rsid w:val="0062026D"/>
    <w:rsid w:val="00621118"/>
    <w:rsid w:val="0062254A"/>
    <w:rsid w:val="0062407A"/>
    <w:rsid w:val="00626A5C"/>
    <w:rsid w:val="00634EDC"/>
    <w:rsid w:val="006356BD"/>
    <w:rsid w:val="00636DE7"/>
    <w:rsid w:val="006417A1"/>
    <w:rsid w:val="00643345"/>
    <w:rsid w:val="00643ED7"/>
    <w:rsid w:val="00644884"/>
    <w:rsid w:val="0065067B"/>
    <w:rsid w:val="0065099A"/>
    <w:rsid w:val="006535F7"/>
    <w:rsid w:val="00653898"/>
    <w:rsid w:val="00653D74"/>
    <w:rsid w:val="00655D4F"/>
    <w:rsid w:val="00657099"/>
    <w:rsid w:val="0065736F"/>
    <w:rsid w:val="0066239E"/>
    <w:rsid w:val="00662482"/>
    <w:rsid w:val="00662E54"/>
    <w:rsid w:val="00664EE3"/>
    <w:rsid w:val="006669C0"/>
    <w:rsid w:val="00675B36"/>
    <w:rsid w:val="0068065F"/>
    <w:rsid w:val="00680EC1"/>
    <w:rsid w:val="0068288E"/>
    <w:rsid w:val="006869B6"/>
    <w:rsid w:val="006923A3"/>
    <w:rsid w:val="00692678"/>
    <w:rsid w:val="00693B08"/>
    <w:rsid w:val="00694E15"/>
    <w:rsid w:val="0069704D"/>
    <w:rsid w:val="006B0783"/>
    <w:rsid w:val="006B6304"/>
    <w:rsid w:val="006C3D6D"/>
    <w:rsid w:val="006C7141"/>
    <w:rsid w:val="006D0034"/>
    <w:rsid w:val="006D4095"/>
    <w:rsid w:val="006D4E4D"/>
    <w:rsid w:val="006E6D34"/>
    <w:rsid w:val="006E72C9"/>
    <w:rsid w:val="006F60D0"/>
    <w:rsid w:val="006F6538"/>
    <w:rsid w:val="00706C87"/>
    <w:rsid w:val="007071F7"/>
    <w:rsid w:val="00707316"/>
    <w:rsid w:val="00712857"/>
    <w:rsid w:val="00712BE3"/>
    <w:rsid w:val="00712F50"/>
    <w:rsid w:val="00713DF9"/>
    <w:rsid w:val="00716CAA"/>
    <w:rsid w:val="00720391"/>
    <w:rsid w:val="00727095"/>
    <w:rsid w:val="00735A42"/>
    <w:rsid w:val="00741BA1"/>
    <w:rsid w:val="00747BD2"/>
    <w:rsid w:val="007556E8"/>
    <w:rsid w:val="0075686E"/>
    <w:rsid w:val="00765320"/>
    <w:rsid w:val="00765421"/>
    <w:rsid w:val="00767234"/>
    <w:rsid w:val="00773631"/>
    <w:rsid w:val="00773E46"/>
    <w:rsid w:val="00776EA9"/>
    <w:rsid w:val="0078064D"/>
    <w:rsid w:val="00783F5F"/>
    <w:rsid w:val="00790DBD"/>
    <w:rsid w:val="00793AE2"/>
    <w:rsid w:val="007A0B50"/>
    <w:rsid w:val="007A56E3"/>
    <w:rsid w:val="007B38BF"/>
    <w:rsid w:val="007C475A"/>
    <w:rsid w:val="007C7034"/>
    <w:rsid w:val="007D1587"/>
    <w:rsid w:val="007D2907"/>
    <w:rsid w:val="007D3350"/>
    <w:rsid w:val="007D78DB"/>
    <w:rsid w:val="007D79F1"/>
    <w:rsid w:val="007E3568"/>
    <w:rsid w:val="007E5E9B"/>
    <w:rsid w:val="007F01C1"/>
    <w:rsid w:val="007F25B5"/>
    <w:rsid w:val="007F50E5"/>
    <w:rsid w:val="007F5741"/>
    <w:rsid w:val="008041C0"/>
    <w:rsid w:val="00810258"/>
    <w:rsid w:val="00814438"/>
    <w:rsid w:val="008219ED"/>
    <w:rsid w:val="00822F73"/>
    <w:rsid w:val="00832308"/>
    <w:rsid w:val="00832730"/>
    <w:rsid w:val="008351B9"/>
    <w:rsid w:val="008364AA"/>
    <w:rsid w:val="00836830"/>
    <w:rsid w:val="008403DB"/>
    <w:rsid w:val="00843CE0"/>
    <w:rsid w:val="008461A4"/>
    <w:rsid w:val="0086029A"/>
    <w:rsid w:val="0086180D"/>
    <w:rsid w:val="00863A64"/>
    <w:rsid w:val="00864908"/>
    <w:rsid w:val="008657D0"/>
    <w:rsid w:val="008673BC"/>
    <w:rsid w:val="00872440"/>
    <w:rsid w:val="00874B11"/>
    <w:rsid w:val="008807BD"/>
    <w:rsid w:val="00881EB5"/>
    <w:rsid w:val="008854AA"/>
    <w:rsid w:val="008858FD"/>
    <w:rsid w:val="00886CD8"/>
    <w:rsid w:val="00887D9F"/>
    <w:rsid w:val="00891970"/>
    <w:rsid w:val="008932CE"/>
    <w:rsid w:val="00895182"/>
    <w:rsid w:val="008954B1"/>
    <w:rsid w:val="00896AE7"/>
    <w:rsid w:val="008A2220"/>
    <w:rsid w:val="008A6F2C"/>
    <w:rsid w:val="008A7063"/>
    <w:rsid w:val="008C2185"/>
    <w:rsid w:val="008C408D"/>
    <w:rsid w:val="008D3880"/>
    <w:rsid w:val="008E1B50"/>
    <w:rsid w:val="008E22E4"/>
    <w:rsid w:val="008E4F84"/>
    <w:rsid w:val="008F414A"/>
    <w:rsid w:val="008F66F3"/>
    <w:rsid w:val="00900CB8"/>
    <w:rsid w:val="00902649"/>
    <w:rsid w:val="00907347"/>
    <w:rsid w:val="00910E80"/>
    <w:rsid w:val="00911EB8"/>
    <w:rsid w:val="009157C1"/>
    <w:rsid w:val="00917CEA"/>
    <w:rsid w:val="0092352E"/>
    <w:rsid w:val="00924498"/>
    <w:rsid w:val="00925CDB"/>
    <w:rsid w:val="00927A07"/>
    <w:rsid w:val="00937B8B"/>
    <w:rsid w:val="009434CC"/>
    <w:rsid w:val="00945761"/>
    <w:rsid w:val="009479E7"/>
    <w:rsid w:val="00955E35"/>
    <w:rsid w:val="0096542B"/>
    <w:rsid w:val="00967893"/>
    <w:rsid w:val="0098261B"/>
    <w:rsid w:val="00983183"/>
    <w:rsid w:val="0098412C"/>
    <w:rsid w:val="00984DAE"/>
    <w:rsid w:val="0099346C"/>
    <w:rsid w:val="00993853"/>
    <w:rsid w:val="00993ED0"/>
    <w:rsid w:val="00994571"/>
    <w:rsid w:val="0099650F"/>
    <w:rsid w:val="009A0951"/>
    <w:rsid w:val="009B16F3"/>
    <w:rsid w:val="009B2D17"/>
    <w:rsid w:val="009B5655"/>
    <w:rsid w:val="009B73C3"/>
    <w:rsid w:val="009C0FAC"/>
    <w:rsid w:val="009C5CAC"/>
    <w:rsid w:val="009D4EBC"/>
    <w:rsid w:val="009E0281"/>
    <w:rsid w:val="009E1954"/>
    <w:rsid w:val="009E5347"/>
    <w:rsid w:val="009E7FF6"/>
    <w:rsid w:val="009F0FDD"/>
    <w:rsid w:val="009F4124"/>
    <w:rsid w:val="009F4C4A"/>
    <w:rsid w:val="009F5AD9"/>
    <w:rsid w:val="009F6507"/>
    <w:rsid w:val="009F69B6"/>
    <w:rsid w:val="00A03C39"/>
    <w:rsid w:val="00A10BA5"/>
    <w:rsid w:val="00A10C0B"/>
    <w:rsid w:val="00A15AC5"/>
    <w:rsid w:val="00A17865"/>
    <w:rsid w:val="00A17E1A"/>
    <w:rsid w:val="00A210C3"/>
    <w:rsid w:val="00A22215"/>
    <w:rsid w:val="00A25517"/>
    <w:rsid w:val="00A26102"/>
    <w:rsid w:val="00A31891"/>
    <w:rsid w:val="00A356BB"/>
    <w:rsid w:val="00A40764"/>
    <w:rsid w:val="00A40BD5"/>
    <w:rsid w:val="00A43738"/>
    <w:rsid w:val="00A439D1"/>
    <w:rsid w:val="00A44B29"/>
    <w:rsid w:val="00A46705"/>
    <w:rsid w:val="00A51451"/>
    <w:rsid w:val="00A57A53"/>
    <w:rsid w:val="00A6378C"/>
    <w:rsid w:val="00A65EFD"/>
    <w:rsid w:val="00A679B6"/>
    <w:rsid w:val="00A7172D"/>
    <w:rsid w:val="00A73492"/>
    <w:rsid w:val="00A73C32"/>
    <w:rsid w:val="00A76A5B"/>
    <w:rsid w:val="00A96864"/>
    <w:rsid w:val="00A96F9C"/>
    <w:rsid w:val="00AA221B"/>
    <w:rsid w:val="00AA24D2"/>
    <w:rsid w:val="00AA3E53"/>
    <w:rsid w:val="00AA58C2"/>
    <w:rsid w:val="00AA5972"/>
    <w:rsid w:val="00AA7A9B"/>
    <w:rsid w:val="00AB0B73"/>
    <w:rsid w:val="00AB15B4"/>
    <w:rsid w:val="00AB1FB8"/>
    <w:rsid w:val="00AB5553"/>
    <w:rsid w:val="00AB59A9"/>
    <w:rsid w:val="00AB5F33"/>
    <w:rsid w:val="00AC1734"/>
    <w:rsid w:val="00AC59DB"/>
    <w:rsid w:val="00AC66F2"/>
    <w:rsid w:val="00AC6C19"/>
    <w:rsid w:val="00AD0215"/>
    <w:rsid w:val="00AD0750"/>
    <w:rsid w:val="00AD17D6"/>
    <w:rsid w:val="00AD2BE5"/>
    <w:rsid w:val="00AD3429"/>
    <w:rsid w:val="00AD687C"/>
    <w:rsid w:val="00AD7CD0"/>
    <w:rsid w:val="00AE3E76"/>
    <w:rsid w:val="00AE5A25"/>
    <w:rsid w:val="00AF0E3C"/>
    <w:rsid w:val="00B012C5"/>
    <w:rsid w:val="00B01EA2"/>
    <w:rsid w:val="00B06ABC"/>
    <w:rsid w:val="00B06E7B"/>
    <w:rsid w:val="00B07DAD"/>
    <w:rsid w:val="00B10C01"/>
    <w:rsid w:val="00B142CD"/>
    <w:rsid w:val="00B14773"/>
    <w:rsid w:val="00B153D3"/>
    <w:rsid w:val="00B216FA"/>
    <w:rsid w:val="00B23AB7"/>
    <w:rsid w:val="00B3549D"/>
    <w:rsid w:val="00B3643D"/>
    <w:rsid w:val="00B417CB"/>
    <w:rsid w:val="00B5380F"/>
    <w:rsid w:val="00B554C0"/>
    <w:rsid w:val="00B631BA"/>
    <w:rsid w:val="00B64B32"/>
    <w:rsid w:val="00B662E7"/>
    <w:rsid w:val="00B744A1"/>
    <w:rsid w:val="00B74C76"/>
    <w:rsid w:val="00B74DAC"/>
    <w:rsid w:val="00B8258A"/>
    <w:rsid w:val="00B8318C"/>
    <w:rsid w:val="00B86B42"/>
    <w:rsid w:val="00B874CB"/>
    <w:rsid w:val="00B874E4"/>
    <w:rsid w:val="00BA0E05"/>
    <w:rsid w:val="00BB4FA0"/>
    <w:rsid w:val="00BB6AD8"/>
    <w:rsid w:val="00BC5F3C"/>
    <w:rsid w:val="00BC6DCB"/>
    <w:rsid w:val="00BC7C69"/>
    <w:rsid w:val="00BD104A"/>
    <w:rsid w:val="00BD2670"/>
    <w:rsid w:val="00BD45FF"/>
    <w:rsid w:val="00BD56AD"/>
    <w:rsid w:val="00BE0C14"/>
    <w:rsid w:val="00BE24F9"/>
    <w:rsid w:val="00BE284F"/>
    <w:rsid w:val="00BE7ED3"/>
    <w:rsid w:val="00BF2ABE"/>
    <w:rsid w:val="00BF5A72"/>
    <w:rsid w:val="00C00676"/>
    <w:rsid w:val="00C10461"/>
    <w:rsid w:val="00C1236A"/>
    <w:rsid w:val="00C14952"/>
    <w:rsid w:val="00C1622F"/>
    <w:rsid w:val="00C23FEB"/>
    <w:rsid w:val="00C2498D"/>
    <w:rsid w:val="00C24C40"/>
    <w:rsid w:val="00C24DF3"/>
    <w:rsid w:val="00C2679B"/>
    <w:rsid w:val="00C2797F"/>
    <w:rsid w:val="00C314F0"/>
    <w:rsid w:val="00C32245"/>
    <w:rsid w:val="00C34FAD"/>
    <w:rsid w:val="00C41D2F"/>
    <w:rsid w:val="00C44B11"/>
    <w:rsid w:val="00C50422"/>
    <w:rsid w:val="00C5198F"/>
    <w:rsid w:val="00C5233A"/>
    <w:rsid w:val="00C52375"/>
    <w:rsid w:val="00C5276F"/>
    <w:rsid w:val="00C5484E"/>
    <w:rsid w:val="00C627FA"/>
    <w:rsid w:val="00C720F6"/>
    <w:rsid w:val="00C726D7"/>
    <w:rsid w:val="00C744F2"/>
    <w:rsid w:val="00C77929"/>
    <w:rsid w:val="00C8210A"/>
    <w:rsid w:val="00C872CA"/>
    <w:rsid w:val="00C87A01"/>
    <w:rsid w:val="00C9040E"/>
    <w:rsid w:val="00C9405E"/>
    <w:rsid w:val="00CA15E4"/>
    <w:rsid w:val="00CA290B"/>
    <w:rsid w:val="00CA7B3F"/>
    <w:rsid w:val="00CB0CED"/>
    <w:rsid w:val="00CB2340"/>
    <w:rsid w:val="00CC0708"/>
    <w:rsid w:val="00CC1607"/>
    <w:rsid w:val="00CC2405"/>
    <w:rsid w:val="00CC3E35"/>
    <w:rsid w:val="00CD4AF7"/>
    <w:rsid w:val="00CD4B4A"/>
    <w:rsid w:val="00CE0A1C"/>
    <w:rsid w:val="00CE12DB"/>
    <w:rsid w:val="00CE7CF1"/>
    <w:rsid w:val="00CF1437"/>
    <w:rsid w:val="00CF5F07"/>
    <w:rsid w:val="00D050BD"/>
    <w:rsid w:val="00D1018A"/>
    <w:rsid w:val="00D10234"/>
    <w:rsid w:val="00D1307A"/>
    <w:rsid w:val="00D15E3B"/>
    <w:rsid w:val="00D17C6E"/>
    <w:rsid w:val="00D22343"/>
    <w:rsid w:val="00D249FE"/>
    <w:rsid w:val="00D27697"/>
    <w:rsid w:val="00D32D42"/>
    <w:rsid w:val="00D33903"/>
    <w:rsid w:val="00D35768"/>
    <w:rsid w:val="00D40963"/>
    <w:rsid w:val="00D4098B"/>
    <w:rsid w:val="00D4167E"/>
    <w:rsid w:val="00D45383"/>
    <w:rsid w:val="00D51204"/>
    <w:rsid w:val="00D553BD"/>
    <w:rsid w:val="00D57023"/>
    <w:rsid w:val="00D6164B"/>
    <w:rsid w:val="00D636FE"/>
    <w:rsid w:val="00D66D97"/>
    <w:rsid w:val="00D71E6C"/>
    <w:rsid w:val="00D72786"/>
    <w:rsid w:val="00D727EB"/>
    <w:rsid w:val="00D747EC"/>
    <w:rsid w:val="00D75455"/>
    <w:rsid w:val="00D75673"/>
    <w:rsid w:val="00D8257A"/>
    <w:rsid w:val="00D90539"/>
    <w:rsid w:val="00D918DE"/>
    <w:rsid w:val="00D94A7C"/>
    <w:rsid w:val="00D9762A"/>
    <w:rsid w:val="00D979E9"/>
    <w:rsid w:val="00DA0461"/>
    <w:rsid w:val="00DA30AA"/>
    <w:rsid w:val="00DA3CAC"/>
    <w:rsid w:val="00DB18C6"/>
    <w:rsid w:val="00DB349C"/>
    <w:rsid w:val="00DC1616"/>
    <w:rsid w:val="00DC1CDF"/>
    <w:rsid w:val="00DD4A18"/>
    <w:rsid w:val="00DD519C"/>
    <w:rsid w:val="00DE30DC"/>
    <w:rsid w:val="00DE4BCC"/>
    <w:rsid w:val="00DF43D0"/>
    <w:rsid w:val="00DF5AB9"/>
    <w:rsid w:val="00DF5F57"/>
    <w:rsid w:val="00E008CD"/>
    <w:rsid w:val="00E0241E"/>
    <w:rsid w:val="00E06D33"/>
    <w:rsid w:val="00E16297"/>
    <w:rsid w:val="00E16681"/>
    <w:rsid w:val="00E2026A"/>
    <w:rsid w:val="00E2159F"/>
    <w:rsid w:val="00E23EA0"/>
    <w:rsid w:val="00E271C3"/>
    <w:rsid w:val="00E327E7"/>
    <w:rsid w:val="00E33D0A"/>
    <w:rsid w:val="00E350F1"/>
    <w:rsid w:val="00E36DAD"/>
    <w:rsid w:val="00E37375"/>
    <w:rsid w:val="00E4089E"/>
    <w:rsid w:val="00E46115"/>
    <w:rsid w:val="00E47183"/>
    <w:rsid w:val="00E507ED"/>
    <w:rsid w:val="00E52D4C"/>
    <w:rsid w:val="00E55AF9"/>
    <w:rsid w:val="00E572D4"/>
    <w:rsid w:val="00E61887"/>
    <w:rsid w:val="00E66E1B"/>
    <w:rsid w:val="00E72401"/>
    <w:rsid w:val="00E749DE"/>
    <w:rsid w:val="00E83F33"/>
    <w:rsid w:val="00E86418"/>
    <w:rsid w:val="00E8717F"/>
    <w:rsid w:val="00E9203A"/>
    <w:rsid w:val="00E961CC"/>
    <w:rsid w:val="00E9691E"/>
    <w:rsid w:val="00EA08E5"/>
    <w:rsid w:val="00EA7A4E"/>
    <w:rsid w:val="00EB0966"/>
    <w:rsid w:val="00EB1944"/>
    <w:rsid w:val="00EC1FEE"/>
    <w:rsid w:val="00EC2BBB"/>
    <w:rsid w:val="00EC76A0"/>
    <w:rsid w:val="00EC7E2C"/>
    <w:rsid w:val="00ED3F09"/>
    <w:rsid w:val="00ED514C"/>
    <w:rsid w:val="00ED5DDB"/>
    <w:rsid w:val="00ED7197"/>
    <w:rsid w:val="00EE0EAF"/>
    <w:rsid w:val="00EE541A"/>
    <w:rsid w:val="00EE58F8"/>
    <w:rsid w:val="00EE59D3"/>
    <w:rsid w:val="00EE5B1B"/>
    <w:rsid w:val="00EE6716"/>
    <w:rsid w:val="00EE7566"/>
    <w:rsid w:val="00EF2E22"/>
    <w:rsid w:val="00EF4304"/>
    <w:rsid w:val="00F035B1"/>
    <w:rsid w:val="00F0513D"/>
    <w:rsid w:val="00F0747F"/>
    <w:rsid w:val="00F11E4B"/>
    <w:rsid w:val="00F12511"/>
    <w:rsid w:val="00F14F32"/>
    <w:rsid w:val="00F20040"/>
    <w:rsid w:val="00F226DF"/>
    <w:rsid w:val="00F22CF0"/>
    <w:rsid w:val="00F2317D"/>
    <w:rsid w:val="00F36CD3"/>
    <w:rsid w:val="00F404B7"/>
    <w:rsid w:val="00F453D9"/>
    <w:rsid w:val="00F579EF"/>
    <w:rsid w:val="00F617A2"/>
    <w:rsid w:val="00F61BE0"/>
    <w:rsid w:val="00F63BDF"/>
    <w:rsid w:val="00F66D06"/>
    <w:rsid w:val="00F70843"/>
    <w:rsid w:val="00F75661"/>
    <w:rsid w:val="00F84E6E"/>
    <w:rsid w:val="00F903FD"/>
    <w:rsid w:val="00FA04DC"/>
    <w:rsid w:val="00FA5457"/>
    <w:rsid w:val="00FB5E37"/>
    <w:rsid w:val="00FC2C62"/>
    <w:rsid w:val="00FD01F7"/>
    <w:rsid w:val="00FD105C"/>
    <w:rsid w:val="00FD3731"/>
    <w:rsid w:val="00FE16C5"/>
    <w:rsid w:val="00FE1C49"/>
    <w:rsid w:val="00FE6365"/>
    <w:rsid w:val="00FF190A"/>
    <w:rsid w:val="00FF21EA"/>
    <w:rsid w:val="00FF285C"/>
    <w:rsid w:val="00FF40C0"/>
    <w:rsid w:val="00FF5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7697"/>
    <w:rPr>
      <w:sz w:val="18"/>
      <w:szCs w:val="18"/>
    </w:rPr>
  </w:style>
  <w:style w:type="paragraph" w:styleId="a4">
    <w:name w:val="footer"/>
    <w:basedOn w:val="a"/>
    <w:link w:val="Char0"/>
    <w:uiPriority w:val="99"/>
    <w:unhideWhenUsed/>
    <w:rsid w:val="00D27697"/>
    <w:pPr>
      <w:tabs>
        <w:tab w:val="center" w:pos="4153"/>
        <w:tab w:val="right" w:pos="8306"/>
      </w:tabs>
      <w:snapToGrid w:val="0"/>
      <w:jc w:val="left"/>
    </w:pPr>
    <w:rPr>
      <w:sz w:val="18"/>
      <w:szCs w:val="18"/>
    </w:rPr>
  </w:style>
  <w:style w:type="character" w:customStyle="1" w:styleId="Char0">
    <w:name w:val="页脚 Char"/>
    <w:basedOn w:val="a0"/>
    <w:link w:val="a4"/>
    <w:uiPriority w:val="99"/>
    <w:rsid w:val="00D27697"/>
    <w:rPr>
      <w:sz w:val="18"/>
      <w:szCs w:val="18"/>
    </w:rPr>
  </w:style>
  <w:style w:type="character" w:styleId="a5">
    <w:name w:val="Strong"/>
    <w:basedOn w:val="a0"/>
    <w:qFormat/>
    <w:rsid w:val="00B631BA"/>
    <w:rPr>
      <w:b/>
      <w:bCs/>
    </w:rPr>
  </w:style>
  <w:style w:type="paragraph" w:styleId="a6">
    <w:name w:val="List Paragraph"/>
    <w:basedOn w:val="a"/>
    <w:uiPriority w:val="99"/>
    <w:qFormat/>
    <w:rsid w:val="003D1EAE"/>
    <w:pPr>
      <w:ind w:firstLineChars="200" w:firstLine="420"/>
    </w:pPr>
    <w:rPr>
      <w:rFonts w:ascii="Calibri" w:eastAsia="宋体" w:hAnsi="Calibri" w:cs="Times New Roman"/>
    </w:rPr>
  </w:style>
  <w:style w:type="paragraph" w:styleId="a7">
    <w:name w:val="Normal (Web)"/>
    <w:basedOn w:val="a"/>
    <w:uiPriority w:val="99"/>
    <w:qFormat/>
    <w:rsid w:val="00420A12"/>
    <w:pPr>
      <w:widowControl/>
      <w:spacing w:before="100" w:beforeAutospacing="1" w:after="100" w:afterAutospacing="1"/>
      <w:jc w:val="left"/>
    </w:pPr>
    <w:rPr>
      <w:rFonts w:ascii="宋体" w:eastAsia="宋体" w:hAnsi="宋体" w:cs="宋体"/>
      <w:kern w:val="0"/>
      <w:sz w:val="24"/>
      <w:szCs w:val="24"/>
    </w:rPr>
  </w:style>
  <w:style w:type="character" w:styleId="HTML">
    <w:name w:val="HTML Cite"/>
    <w:basedOn w:val="a0"/>
    <w:rsid w:val="00420A12"/>
    <w:rPr>
      <w:i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361C8-832D-4595-8C88-81EDE0A3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14</Pages>
  <Words>1178</Words>
  <Characters>6717</Characters>
  <Application>Microsoft Office Word</Application>
  <DocSecurity>0</DocSecurity>
  <Lines>55</Lines>
  <Paragraphs>15</Paragraphs>
  <ScaleCrop>false</ScaleCrop>
  <Company>Microsoft</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孙凯豪</dc:creator>
  <cp:keywords/>
  <dc:description/>
  <cp:lastModifiedBy>孙凯豪</cp:lastModifiedBy>
  <cp:revision>1248</cp:revision>
  <dcterms:created xsi:type="dcterms:W3CDTF">2020-06-17T02:21:00Z</dcterms:created>
  <dcterms:modified xsi:type="dcterms:W3CDTF">2020-12-14T07:51:00Z</dcterms:modified>
</cp:coreProperties>
</file>