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
        <w:ind w:right="5379"/>
        <w:jc w:val="center"/>
        <w:rPr>
          <w:rFonts w:ascii="黑体" w:hAnsi="黑体" w:eastAsia="黑体"/>
          <w:sz w:val="40"/>
          <w:szCs w:val="40"/>
        </w:rPr>
      </w:pPr>
      <w:r>
        <w:rPr>
          <w:rFonts w:hint="eastAsia" w:ascii="黑体" w:hAnsi="黑体" w:eastAsia="黑体"/>
          <w:sz w:val="40"/>
          <w:szCs w:val="40"/>
        </w:rPr>
        <w:t xml:space="preserve">                    </w:t>
      </w:r>
      <w:r>
        <w:rPr>
          <w:rFonts w:ascii="黑体" w:hAnsi="黑体" w:eastAsia="黑体"/>
          <w:sz w:val="40"/>
          <w:szCs w:val="40"/>
        </w:rPr>
        <w:t>县统计</w:t>
      </w:r>
      <w:r>
        <w:rPr>
          <w:rFonts w:hint="eastAsia" w:ascii="黑体" w:hAnsi="黑体" w:eastAsia="黑体"/>
          <w:sz w:val="40"/>
          <w:szCs w:val="40"/>
          <w:lang w:val="en-US"/>
        </w:rPr>
        <w:t>局</w:t>
      </w:r>
      <w:r>
        <w:rPr>
          <w:rFonts w:ascii="黑体" w:hAnsi="黑体" w:eastAsia="黑体"/>
          <w:sz w:val="40"/>
          <w:szCs w:val="40"/>
        </w:rPr>
        <w:t>政府信息主动公开基本目录</w:t>
      </w:r>
    </w:p>
    <w:p>
      <w:pPr>
        <w:pStyle w:val="2"/>
        <w:spacing w:before="14"/>
        <w:ind w:right="5379"/>
        <w:jc w:val="center"/>
        <w:rPr>
          <w:rFonts w:hint="eastAsia" w:ascii="黑体" w:hAnsi="黑体" w:eastAsia="黑体"/>
          <w:sz w:val="40"/>
          <w:szCs w:val="40"/>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2300"/>
        <w:gridCol w:w="2310"/>
        <w:gridCol w:w="975"/>
        <w:gridCol w:w="4065"/>
        <w:gridCol w:w="1575"/>
        <w:gridCol w:w="1230"/>
        <w:gridCol w:w="1246"/>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641" w:type="dxa"/>
            <w:vAlign w:val="center"/>
          </w:tcPr>
          <w:p>
            <w:pPr>
              <w:jc w:val="center"/>
            </w:pPr>
            <w:r>
              <w:rPr>
                <w:rFonts w:hint="eastAsia"/>
              </w:rPr>
              <w:t>事项类别</w:t>
            </w:r>
          </w:p>
        </w:tc>
        <w:tc>
          <w:tcPr>
            <w:tcW w:w="2300" w:type="dxa"/>
            <w:vAlign w:val="center"/>
          </w:tcPr>
          <w:p>
            <w:pPr>
              <w:jc w:val="center"/>
            </w:pPr>
            <w:r>
              <w:rPr>
                <w:rFonts w:hint="eastAsia"/>
              </w:rPr>
              <w:t>事项名称</w:t>
            </w:r>
          </w:p>
        </w:tc>
        <w:tc>
          <w:tcPr>
            <w:tcW w:w="2310" w:type="dxa"/>
            <w:vAlign w:val="center"/>
          </w:tcPr>
          <w:p>
            <w:pPr>
              <w:jc w:val="center"/>
            </w:pPr>
            <w:r>
              <w:rPr>
                <w:rFonts w:hint="eastAsia"/>
              </w:rPr>
              <w:t>公开依据</w:t>
            </w:r>
          </w:p>
        </w:tc>
        <w:tc>
          <w:tcPr>
            <w:tcW w:w="975" w:type="dxa"/>
            <w:vAlign w:val="center"/>
          </w:tcPr>
          <w:p>
            <w:pPr>
              <w:jc w:val="center"/>
            </w:pPr>
            <w:r>
              <w:rPr>
                <w:rFonts w:hint="eastAsia"/>
              </w:rPr>
              <w:t>过程</w:t>
            </w:r>
          </w:p>
        </w:tc>
        <w:tc>
          <w:tcPr>
            <w:tcW w:w="4065" w:type="dxa"/>
            <w:vAlign w:val="center"/>
          </w:tcPr>
          <w:p>
            <w:pPr>
              <w:jc w:val="center"/>
            </w:pPr>
            <w:r>
              <w:rPr>
                <w:rFonts w:hint="eastAsia"/>
              </w:rPr>
              <w:t>内容要求</w:t>
            </w:r>
          </w:p>
        </w:tc>
        <w:tc>
          <w:tcPr>
            <w:tcW w:w="1575" w:type="dxa"/>
            <w:vAlign w:val="center"/>
          </w:tcPr>
          <w:p>
            <w:pPr>
              <w:jc w:val="center"/>
            </w:pPr>
            <w:r>
              <w:rPr>
                <w:rFonts w:hint="eastAsia"/>
              </w:rPr>
              <w:t>公开时限</w:t>
            </w:r>
          </w:p>
        </w:tc>
        <w:tc>
          <w:tcPr>
            <w:tcW w:w="1230" w:type="dxa"/>
            <w:vAlign w:val="center"/>
          </w:tcPr>
          <w:p>
            <w:pPr>
              <w:jc w:val="center"/>
            </w:pPr>
            <w:r>
              <w:rPr>
                <w:rFonts w:hint="eastAsia"/>
              </w:rPr>
              <w:t>公开格式</w:t>
            </w:r>
          </w:p>
        </w:tc>
        <w:tc>
          <w:tcPr>
            <w:tcW w:w="1246" w:type="dxa"/>
            <w:vAlign w:val="center"/>
          </w:tcPr>
          <w:p>
            <w:pPr>
              <w:jc w:val="center"/>
            </w:pPr>
            <w:r>
              <w:rPr>
                <w:rFonts w:hint="eastAsia"/>
              </w:rPr>
              <w:t>公开渠道</w:t>
            </w:r>
          </w:p>
        </w:tc>
        <w:tc>
          <w:tcPr>
            <w:tcW w:w="1170" w:type="dxa"/>
            <w:vAlign w:val="center"/>
          </w:tcPr>
          <w:p>
            <w:pPr>
              <w:jc w:val="center"/>
            </w:pPr>
            <w:r>
              <w:rPr>
                <w:rFonts w:hint="eastAsia"/>
              </w:rPr>
              <w:t>咨询及监督举报电话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41" w:type="dxa"/>
            <w:vMerge w:val="restart"/>
            <w:vAlign w:val="center"/>
          </w:tcPr>
          <w:p>
            <w:pPr>
              <w:spacing w:line="300" w:lineRule="exact"/>
              <w:jc w:val="both"/>
            </w:pPr>
          </w:p>
          <w:p>
            <w:pPr>
              <w:spacing w:line="300" w:lineRule="exact"/>
              <w:jc w:val="center"/>
            </w:pPr>
            <w:r>
              <w:rPr>
                <w:rFonts w:hint="eastAsia"/>
              </w:rPr>
              <w:t>机构信息</w:t>
            </w:r>
          </w:p>
        </w:tc>
        <w:tc>
          <w:tcPr>
            <w:tcW w:w="2300" w:type="dxa"/>
            <w:vAlign w:val="center"/>
          </w:tcPr>
          <w:p>
            <w:pPr>
              <w:spacing w:line="300" w:lineRule="exact"/>
              <w:jc w:val="center"/>
            </w:pPr>
            <w:r>
              <w:rPr>
                <w:rFonts w:hint="eastAsia"/>
              </w:rPr>
              <w:t>机构概况</w:t>
            </w:r>
          </w:p>
        </w:tc>
        <w:tc>
          <w:tcPr>
            <w:tcW w:w="2310" w:type="dxa"/>
            <w:vMerge w:val="restart"/>
            <w:vAlign w:val="center"/>
          </w:tcPr>
          <w:p>
            <w:pPr>
              <w:spacing w:line="300" w:lineRule="exact"/>
              <w:jc w:val="center"/>
            </w:pPr>
            <w:r>
              <w:rPr>
                <w:rFonts w:hint="eastAsia"/>
              </w:rPr>
              <w:t>《中华人民共和国政府信息公开条例》</w:t>
            </w:r>
          </w:p>
        </w:tc>
        <w:tc>
          <w:tcPr>
            <w:tcW w:w="975" w:type="dxa"/>
            <w:vAlign w:val="center"/>
          </w:tcPr>
          <w:p>
            <w:pPr>
              <w:spacing w:line="300" w:lineRule="exact"/>
              <w:jc w:val="center"/>
            </w:pPr>
            <w:r>
              <w:rPr>
                <w:rFonts w:hint="eastAsia"/>
                <w:lang w:val="en-US"/>
              </w:rPr>
              <w:t>管理</w:t>
            </w:r>
          </w:p>
        </w:tc>
        <w:tc>
          <w:tcPr>
            <w:tcW w:w="4065" w:type="dxa"/>
            <w:vAlign w:val="center"/>
          </w:tcPr>
          <w:p>
            <w:pPr>
              <w:spacing w:line="300" w:lineRule="exact"/>
              <w:jc w:val="center"/>
            </w:pPr>
            <w:r>
              <w:rPr>
                <w:rFonts w:hint="eastAsia"/>
              </w:rPr>
              <w:t>机构名称、办公地址、办公电话、传真、通信地址、邮政编码</w:t>
            </w:r>
          </w:p>
        </w:tc>
        <w:tc>
          <w:tcPr>
            <w:tcW w:w="1575" w:type="dxa"/>
            <w:vMerge w:val="restart"/>
            <w:vAlign w:val="center"/>
          </w:tcPr>
          <w:p>
            <w:pPr>
              <w:spacing w:line="300" w:lineRule="exact"/>
              <w:jc w:val="center"/>
            </w:pPr>
          </w:p>
          <w:p>
            <w:pPr>
              <w:spacing w:line="300" w:lineRule="exact"/>
              <w:jc w:val="center"/>
            </w:pPr>
            <w:r>
              <w:rPr>
                <w:rFonts w:hint="eastAsia"/>
              </w:rPr>
              <w:t>上级机关发布信息或信息形成（变更）</w:t>
            </w:r>
            <w:r>
              <w:rPr>
                <w:rFonts w:hint="eastAsia"/>
                <w:lang w:val="en-US"/>
              </w:rPr>
              <w:t>2</w:t>
            </w:r>
            <w:r>
              <w:rPr>
                <w:rFonts w:hint="eastAsia"/>
              </w:rPr>
              <w:t>0 个工作日内公开</w:t>
            </w:r>
          </w:p>
        </w:tc>
        <w:tc>
          <w:tcPr>
            <w:tcW w:w="1230" w:type="dxa"/>
            <w:vAlign w:val="center"/>
          </w:tcPr>
          <w:p>
            <w:pPr>
              <w:spacing w:line="300" w:lineRule="exact"/>
              <w:jc w:val="center"/>
              <w:rPr>
                <w:lang w:val="en-US"/>
              </w:rPr>
            </w:pPr>
            <w:r>
              <w:rPr>
                <w:rFonts w:hint="eastAsia"/>
                <w:lang w:val="en-US"/>
              </w:rPr>
              <w:t>文本</w:t>
            </w:r>
          </w:p>
        </w:tc>
        <w:tc>
          <w:tcPr>
            <w:tcW w:w="1246" w:type="dxa"/>
            <w:vAlign w:val="center"/>
          </w:tcPr>
          <w:p>
            <w:pPr>
              <w:spacing w:line="300" w:lineRule="exact"/>
              <w:jc w:val="center"/>
              <w:rPr>
                <w:lang w:val="en-US"/>
              </w:rPr>
            </w:pPr>
            <w:r>
              <w:rPr>
                <w:rFonts w:hint="eastAsia"/>
                <w:lang w:val="en-US"/>
              </w:rPr>
              <w:t>政府网站</w:t>
            </w:r>
          </w:p>
        </w:tc>
        <w:tc>
          <w:tcPr>
            <w:tcW w:w="1170" w:type="dxa"/>
            <w:vMerge w:val="restart"/>
            <w:vAlign w:val="center"/>
          </w:tcPr>
          <w:p>
            <w:pPr>
              <w:spacing w:line="300" w:lineRule="exact"/>
              <w:jc w:val="center"/>
            </w:pPr>
          </w:p>
          <w:p>
            <w:pPr>
              <w:spacing w:line="300" w:lineRule="exact"/>
              <w:jc w:val="center"/>
              <w:rPr>
                <w:lang w:val="en-US"/>
              </w:rPr>
            </w:pPr>
            <w:r>
              <w:rPr>
                <w:rFonts w:hint="eastAsia"/>
              </w:rPr>
              <w:t>咨询</w:t>
            </w:r>
            <w:r>
              <w:rPr>
                <w:rFonts w:hint="eastAsia"/>
                <w:lang w:val="en-US"/>
              </w:rPr>
              <w:t>电话：</w:t>
            </w:r>
            <w:r>
              <w:rPr>
                <w:rFonts w:hint="eastAsia"/>
                <w:sz w:val="21"/>
                <w:szCs w:val="21"/>
                <w:highlight w:val="none"/>
                <w:lang w:eastAsia="zh-CN"/>
              </w:rPr>
              <w:t>0580-5081433</w:t>
            </w:r>
          </w:p>
          <w:p>
            <w:pPr>
              <w:spacing w:line="300" w:lineRule="exact"/>
              <w:jc w:val="center"/>
            </w:pPr>
            <w:r>
              <w:rPr>
                <w:rFonts w:hint="eastAsia"/>
              </w:rPr>
              <w:t>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1" w:type="dxa"/>
            <w:vMerge w:val="continue"/>
            <w:tcBorders>
              <w:top w:val="nil"/>
            </w:tcBorders>
            <w:vAlign w:val="center"/>
          </w:tcPr>
          <w:p>
            <w:pPr>
              <w:spacing w:line="300" w:lineRule="exact"/>
              <w:jc w:val="center"/>
            </w:pPr>
          </w:p>
        </w:tc>
        <w:tc>
          <w:tcPr>
            <w:tcW w:w="2300" w:type="dxa"/>
            <w:vAlign w:val="center"/>
          </w:tcPr>
          <w:p>
            <w:pPr>
              <w:spacing w:line="300" w:lineRule="exact"/>
              <w:jc w:val="center"/>
            </w:pPr>
            <w:r>
              <w:rPr>
                <w:rFonts w:hint="eastAsia"/>
              </w:rPr>
              <w:t>机构职能</w:t>
            </w:r>
          </w:p>
        </w:tc>
        <w:tc>
          <w:tcPr>
            <w:tcW w:w="2310" w:type="dxa"/>
            <w:vMerge w:val="continue"/>
            <w:tcBorders>
              <w:top w:val="nil"/>
            </w:tcBorders>
            <w:vAlign w:val="center"/>
          </w:tcPr>
          <w:p>
            <w:pPr>
              <w:spacing w:line="300" w:lineRule="exact"/>
              <w:jc w:val="center"/>
            </w:pPr>
          </w:p>
        </w:tc>
        <w:tc>
          <w:tcPr>
            <w:tcW w:w="975" w:type="dxa"/>
            <w:tcBorders>
              <w:top w:val="nil"/>
            </w:tcBorders>
            <w:vAlign w:val="center"/>
          </w:tcPr>
          <w:p>
            <w:pPr>
              <w:spacing w:line="300" w:lineRule="exact"/>
              <w:jc w:val="center"/>
            </w:pPr>
            <w:r>
              <w:rPr>
                <w:rFonts w:hint="eastAsia"/>
                <w:lang w:val="en-US"/>
              </w:rPr>
              <w:t>管理</w:t>
            </w:r>
          </w:p>
        </w:tc>
        <w:tc>
          <w:tcPr>
            <w:tcW w:w="4065" w:type="dxa"/>
            <w:vAlign w:val="center"/>
          </w:tcPr>
          <w:p>
            <w:pPr>
              <w:spacing w:line="300" w:lineRule="exact"/>
              <w:jc w:val="center"/>
            </w:pPr>
            <w:r>
              <w:rPr>
                <w:rFonts w:hint="eastAsia"/>
              </w:rPr>
              <w:t>依据“三定”方案及职责调整情况确定的本部门最新法定职能</w:t>
            </w:r>
          </w:p>
        </w:tc>
        <w:tc>
          <w:tcPr>
            <w:tcW w:w="1575" w:type="dxa"/>
            <w:vMerge w:val="continue"/>
            <w:tcBorders>
              <w:top w:val="nil"/>
            </w:tcBorders>
            <w:vAlign w:val="center"/>
          </w:tcPr>
          <w:p>
            <w:pPr>
              <w:spacing w:line="300" w:lineRule="exact"/>
              <w:jc w:val="center"/>
            </w:pPr>
          </w:p>
        </w:tc>
        <w:tc>
          <w:tcPr>
            <w:tcW w:w="1230" w:type="dxa"/>
            <w:tcBorders>
              <w:top w:val="nil"/>
            </w:tcBorders>
            <w:vAlign w:val="center"/>
          </w:tcPr>
          <w:p>
            <w:pPr>
              <w:spacing w:line="300" w:lineRule="exact"/>
              <w:jc w:val="center"/>
            </w:pPr>
            <w:r>
              <w:rPr>
                <w:rFonts w:hint="eastAsia"/>
                <w:lang w:val="en-US"/>
              </w:rPr>
              <w:t>文本</w:t>
            </w:r>
          </w:p>
        </w:tc>
        <w:tc>
          <w:tcPr>
            <w:tcW w:w="1246" w:type="dxa"/>
            <w:tcBorders>
              <w:top w:val="nil"/>
            </w:tcBorders>
            <w:vAlign w:val="center"/>
          </w:tcPr>
          <w:p>
            <w:pPr>
              <w:spacing w:line="300" w:lineRule="exact"/>
              <w:jc w:val="center"/>
            </w:pPr>
            <w:r>
              <w:rPr>
                <w:rFonts w:hint="eastAsia"/>
                <w:lang w:val="en-US"/>
              </w:rPr>
              <w:t>政府网站</w:t>
            </w:r>
          </w:p>
        </w:tc>
        <w:tc>
          <w:tcPr>
            <w:tcW w:w="1170" w:type="dxa"/>
            <w:vMerge w:val="continue"/>
            <w:tcBorders>
              <w:top w:val="nil"/>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641" w:type="dxa"/>
            <w:vMerge w:val="continue"/>
            <w:tcBorders>
              <w:top w:val="nil"/>
            </w:tcBorders>
            <w:vAlign w:val="center"/>
          </w:tcPr>
          <w:p>
            <w:pPr>
              <w:spacing w:line="300" w:lineRule="exact"/>
              <w:jc w:val="center"/>
            </w:pPr>
          </w:p>
        </w:tc>
        <w:tc>
          <w:tcPr>
            <w:tcW w:w="2300" w:type="dxa"/>
            <w:vAlign w:val="center"/>
          </w:tcPr>
          <w:p>
            <w:pPr>
              <w:spacing w:line="300" w:lineRule="exact"/>
              <w:jc w:val="center"/>
              <w:rPr>
                <w:rFonts w:hint="eastAsia" w:eastAsia="宋体"/>
                <w:lang w:val="en-US" w:eastAsia="zh-CN"/>
              </w:rPr>
            </w:pPr>
            <w:r>
              <w:rPr>
                <w:rFonts w:hint="eastAsia"/>
              </w:rPr>
              <w:t>领导</w:t>
            </w:r>
            <w:r>
              <w:rPr>
                <w:rFonts w:hint="eastAsia"/>
                <w:lang w:val="en-US" w:eastAsia="zh-CN"/>
              </w:rPr>
              <w:t>信息</w:t>
            </w:r>
          </w:p>
        </w:tc>
        <w:tc>
          <w:tcPr>
            <w:tcW w:w="2310" w:type="dxa"/>
            <w:vMerge w:val="continue"/>
            <w:tcBorders>
              <w:top w:val="nil"/>
            </w:tcBorders>
            <w:vAlign w:val="center"/>
          </w:tcPr>
          <w:p>
            <w:pPr>
              <w:spacing w:line="300" w:lineRule="exact"/>
              <w:jc w:val="center"/>
            </w:pPr>
          </w:p>
        </w:tc>
        <w:tc>
          <w:tcPr>
            <w:tcW w:w="975" w:type="dxa"/>
            <w:tcBorders>
              <w:top w:val="nil"/>
            </w:tcBorders>
            <w:vAlign w:val="center"/>
          </w:tcPr>
          <w:p>
            <w:pPr>
              <w:spacing w:line="300" w:lineRule="exact"/>
              <w:jc w:val="center"/>
            </w:pPr>
            <w:r>
              <w:rPr>
                <w:rFonts w:hint="eastAsia"/>
                <w:lang w:val="en-US"/>
              </w:rPr>
              <w:t>管理</w:t>
            </w:r>
          </w:p>
        </w:tc>
        <w:tc>
          <w:tcPr>
            <w:tcW w:w="4065" w:type="dxa"/>
            <w:vAlign w:val="center"/>
          </w:tcPr>
          <w:p>
            <w:pPr>
              <w:spacing w:line="300" w:lineRule="exact"/>
              <w:jc w:val="center"/>
            </w:pPr>
            <w:r>
              <w:rPr>
                <w:rFonts w:hint="eastAsia"/>
              </w:rPr>
              <w:t>领导姓名、工作职务、工作分工</w:t>
            </w:r>
          </w:p>
        </w:tc>
        <w:tc>
          <w:tcPr>
            <w:tcW w:w="1575" w:type="dxa"/>
            <w:vMerge w:val="continue"/>
            <w:tcBorders>
              <w:top w:val="nil"/>
            </w:tcBorders>
            <w:vAlign w:val="center"/>
          </w:tcPr>
          <w:p>
            <w:pPr>
              <w:spacing w:line="300" w:lineRule="exact"/>
              <w:jc w:val="center"/>
            </w:pPr>
          </w:p>
        </w:tc>
        <w:tc>
          <w:tcPr>
            <w:tcW w:w="1230" w:type="dxa"/>
            <w:tcBorders>
              <w:top w:val="nil"/>
            </w:tcBorders>
            <w:vAlign w:val="center"/>
          </w:tcPr>
          <w:p>
            <w:pPr>
              <w:spacing w:line="300" w:lineRule="exact"/>
              <w:jc w:val="center"/>
            </w:pPr>
            <w:r>
              <w:rPr>
                <w:rFonts w:hint="eastAsia"/>
                <w:lang w:val="en-US"/>
              </w:rPr>
              <w:t>文本</w:t>
            </w:r>
          </w:p>
        </w:tc>
        <w:tc>
          <w:tcPr>
            <w:tcW w:w="1246" w:type="dxa"/>
            <w:tcBorders>
              <w:top w:val="nil"/>
            </w:tcBorders>
            <w:vAlign w:val="center"/>
          </w:tcPr>
          <w:p>
            <w:pPr>
              <w:spacing w:line="300" w:lineRule="exact"/>
              <w:jc w:val="center"/>
            </w:pPr>
            <w:r>
              <w:rPr>
                <w:rFonts w:hint="eastAsia"/>
                <w:lang w:val="en-US"/>
              </w:rPr>
              <w:t>政府网站</w:t>
            </w:r>
          </w:p>
        </w:tc>
        <w:tc>
          <w:tcPr>
            <w:tcW w:w="1170" w:type="dxa"/>
            <w:vMerge w:val="continue"/>
            <w:tcBorders>
              <w:top w:val="nil"/>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641" w:type="dxa"/>
            <w:vMerge w:val="continue"/>
            <w:tcBorders>
              <w:top w:val="nil"/>
            </w:tcBorders>
            <w:vAlign w:val="center"/>
          </w:tcPr>
          <w:p>
            <w:pPr>
              <w:spacing w:line="300" w:lineRule="exact"/>
              <w:jc w:val="center"/>
            </w:pPr>
          </w:p>
        </w:tc>
        <w:tc>
          <w:tcPr>
            <w:tcW w:w="2300" w:type="dxa"/>
            <w:vAlign w:val="center"/>
          </w:tcPr>
          <w:p>
            <w:pPr>
              <w:spacing w:line="300" w:lineRule="exact"/>
              <w:jc w:val="center"/>
            </w:pPr>
            <w:r>
              <w:rPr>
                <w:rFonts w:hint="eastAsia"/>
              </w:rPr>
              <w:t>机构设置</w:t>
            </w:r>
          </w:p>
        </w:tc>
        <w:tc>
          <w:tcPr>
            <w:tcW w:w="2310" w:type="dxa"/>
            <w:vMerge w:val="continue"/>
            <w:tcBorders>
              <w:top w:val="nil"/>
            </w:tcBorders>
            <w:vAlign w:val="center"/>
          </w:tcPr>
          <w:p>
            <w:pPr>
              <w:spacing w:line="300" w:lineRule="exact"/>
              <w:jc w:val="center"/>
            </w:pPr>
          </w:p>
        </w:tc>
        <w:tc>
          <w:tcPr>
            <w:tcW w:w="975" w:type="dxa"/>
            <w:tcBorders>
              <w:top w:val="nil"/>
            </w:tcBorders>
            <w:vAlign w:val="center"/>
          </w:tcPr>
          <w:p>
            <w:pPr>
              <w:spacing w:line="300" w:lineRule="exact"/>
              <w:jc w:val="center"/>
            </w:pPr>
            <w:r>
              <w:rPr>
                <w:rFonts w:hint="eastAsia"/>
                <w:lang w:val="en-US"/>
              </w:rPr>
              <w:t>管理</w:t>
            </w:r>
          </w:p>
        </w:tc>
        <w:tc>
          <w:tcPr>
            <w:tcW w:w="4065" w:type="dxa"/>
            <w:vAlign w:val="center"/>
          </w:tcPr>
          <w:p>
            <w:pPr>
              <w:spacing w:line="300" w:lineRule="exact"/>
              <w:jc w:val="center"/>
            </w:pPr>
            <w:r>
              <w:rPr>
                <w:rFonts w:hint="eastAsia"/>
              </w:rPr>
              <w:t>内设机构名称、职责、办公电话；下属单位名称、地址、主要负责人、办公电话</w:t>
            </w:r>
          </w:p>
        </w:tc>
        <w:tc>
          <w:tcPr>
            <w:tcW w:w="1575" w:type="dxa"/>
            <w:vMerge w:val="continue"/>
            <w:tcBorders>
              <w:top w:val="nil"/>
            </w:tcBorders>
            <w:vAlign w:val="center"/>
          </w:tcPr>
          <w:p>
            <w:pPr>
              <w:spacing w:line="300" w:lineRule="exact"/>
              <w:jc w:val="center"/>
            </w:pPr>
          </w:p>
        </w:tc>
        <w:tc>
          <w:tcPr>
            <w:tcW w:w="1230" w:type="dxa"/>
            <w:tcBorders>
              <w:top w:val="nil"/>
            </w:tcBorders>
            <w:vAlign w:val="center"/>
          </w:tcPr>
          <w:p>
            <w:pPr>
              <w:spacing w:line="300" w:lineRule="exact"/>
              <w:jc w:val="center"/>
            </w:pPr>
            <w:r>
              <w:rPr>
                <w:rFonts w:hint="eastAsia"/>
                <w:lang w:val="en-US"/>
              </w:rPr>
              <w:t>文本</w:t>
            </w:r>
          </w:p>
        </w:tc>
        <w:tc>
          <w:tcPr>
            <w:tcW w:w="1246" w:type="dxa"/>
            <w:tcBorders>
              <w:top w:val="nil"/>
            </w:tcBorders>
            <w:vAlign w:val="center"/>
          </w:tcPr>
          <w:p>
            <w:pPr>
              <w:spacing w:line="300" w:lineRule="exact"/>
              <w:jc w:val="center"/>
            </w:pPr>
            <w:bookmarkStart w:id="0" w:name="_GoBack"/>
            <w:bookmarkEnd w:id="0"/>
            <w:r>
              <w:rPr>
                <w:rFonts w:hint="eastAsia"/>
                <w:lang w:val="en-US"/>
              </w:rPr>
              <w:t>政府网站</w:t>
            </w:r>
          </w:p>
        </w:tc>
        <w:tc>
          <w:tcPr>
            <w:tcW w:w="1170" w:type="dxa"/>
            <w:vMerge w:val="continue"/>
            <w:tcBorders>
              <w:top w:val="nil"/>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jc w:val="center"/>
        </w:trPr>
        <w:tc>
          <w:tcPr>
            <w:tcW w:w="641" w:type="dxa"/>
            <w:vAlign w:val="center"/>
          </w:tcPr>
          <w:p>
            <w:pPr>
              <w:spacing w:line="300" w:lineRule="exact"/>
              <w:jc w:val="center"/>
            </w:pPr>
          </w:p>
          <w:p>
            <w:pPr>
              <w:spacing w:line="300" w:lineRule="exact"/>
              <w:jc w:val="center"/>
            </w:pPr>
            <w:r>
              <w:rPr>
                <w:rFonts w:hint="eastAsia"/>
              </w:rPr>
              <w:t>规划计划</w:t>
            </w:r>
          </w:p>
        </w:tc>
        <w:tc>
          <w:tcPr>
            <w:tcW w:w="2300" w:type="dxa"/>
            <w:vAlign w:val="center"/>
          </w:tcPr>
          <w:p>
            <w:pPr>
              <w:spacing w:line="300" w:lineRule="exact"/>
              <w:jc w:val="center"/>
            </w:pPr>
            <w:r>
              <w:rPr>
                <w:rFonts w:hint="eastAsia"/>
              </w:rPr>
              <w:t>规划计划</w:t>
            </w:r>
          </w:p>
        </w:tc>
        <w:tc>
          <w:tcPr>
            <w:tcW w:w="2310" w:type="dxa"/>
            <w:vAlign w:val="center"/>
          </w:tcPr>
          <w:p>
            <w:pPr>
              <w:spacing w:line="300" w:lineRule="exact"/>
              <w:jc w:val="center"/>
            </w:pPr>
            <w:r>
              <w:rPr>
                <w:rFonts w:hint="eastAsia"/>
              </w:rPr>
              <w:t>《中华人民共和国政府信息公开条例》</w:t>
            </w:r>
          </w:p>
        </w:tc>
        <w:tc>
          <w:tcPr>
            <w:tcW w:w="975" w:type="dxa"/>
            <w:vAlign w:val="center"/>
          </w:tcPr>
          <w:p>
            <w:pPr>
              <w:spacing w:line="300" w:lineRule="exact"/>
              <w:jc w:val="center"/>
            </w:pPr>
            <w:r>
              <w:rPr>
                <w:rFonts w:hint="eastAsia"/>
                <w:lang w:val="en-US"/>
              </w:rPr>
              <w:t>管理</w:t>
            </w:r>
          </w:p>
        </w:tc>
        <w:tc>
          <w:tcPr>
            <w:tcW w:w="4065" w:type="dxa"/>
            <w:vAlign w:val="center"/>
          </w:tcPr>
          <w:p>
            <w:pPr>
              <w:spacing w:line="300" w:lineRule="exact"/>
              <w:jc w:val="center"/>
            </w:pPr>
            <w:r>
              <w:rPr>
                <w:rFonts w:hint="eastAsia"/>
                <w:lang w:val="en-US" w:eastAsia="zh-CN"/>
              </w:rPr>
              <w:t>单位</w:t>
            </w:r>
            <w:r>
              <w:rPr>
                <w:rFonts w:hint="eastAsia"/>
              </w:rPr>
              <w:t>年度工作计划、重大事项规划等</w:t>
            </w:r>
          </w:p>
        </w:tc>
        <w:tc>
          <w:tcPr>
            <w:tcW w:w="1575" w:type="dxa"/>
            <w:vAlign w:val="center"/>
          </w:tcPr>
          <w:p>
            <w:pPr>
              <w:spacing w:line="300" w:lineRule="exact"/>
              <w:jc w:val="center"/>
            </w:pPr>
            <w:r>
              <w:rPr>
                <w:rFonts w:hint="eastAsia"/>
              </w:rPr>
              <w:t>信息形成（变更）</w:t>
            </w:r>
            <w:r>
              <w:rPr>
                <w:rFonts w:hint="eastAsia"/>
                <w:lang w:val="en-US"/>
              </w:rPr>
              <w:t>2</w:t>
            </w:r>
            <w:r>
              <w:rPr>
                <w:rFonts w:hint="eastAsia"/>
              </w:rPr>
              <w:t>0 个工作日内公开</w:t>
            </w:r>
          </w:p>
        </w:tc>
        <w:tc>
          <w:tcPr>
            <w:tcW w:w="1230" w:type="dxa"/>
            <w:vAlign w:val="center"/>
          </w:tcPr>
          <w:p>
            <w:pPr>
              <w:spacing w:line="300" w:lineRule="exact"/>
              <w:jc w:val="center"/>
              <w:rPr>
                <w:lang w:val="en-US"/>
              </w:rPr>
            </w:pPr>
            <w:r>
              <w:rPr>
                <w:rFonts w:hint="eastAsia"/>
                <w:lang w:val="en-US"/>
              </w:rPr>
              <w:t>文本、图表</w:t>
            </w:r>
          </w:p>
        </w:tc>
        <w:tc>
          <w:tcPr>
            <w:tcW w:w="1246" w:type="dxa"/>
            <w:vAlign w:val="center"/>
          </w:tcPr>
          <w:p>
            <w:pPr>
              <w:spacing w:line="300" w:lineRule="exact"/>
              <w:jc w:val="center"/>
              <w:rPr>
                <w:lang w:val="en-US"/>
              </w:rPr>
            </w:pPr>
            <w:r>
              <w:rPr>
                <w:rFonts w:hint="eastAsia"/>
                <w:lang w:val="en-US"/>
              </w:rPr>
              <w:t>政府网站、信息公告栏</w:t>
            </w:r>
          </w:p>
        </w:tc>
        <w:tc>
          <w:tcPr>
            <w:tcW w:w="1170" w:type="dxa"/>
            <w:vAlign w:val="center"/>
          </w:tcPr>
          <w:p>
            <w:pPr>
              <w:spacing w:line="300" w:lineRule="exact"/>
              <w:jc w:val="center"/>
              <w:rPr>
                <w:lang w:val="en-US"/>
              </w:rPr>
            </w:pPr>
            <w:r>
              <w:rPr>
                <w:rFonts w:hint="eastAsia"/>
              </w:rPr>
              <w:t>咨询</w:t>
            </w:r>
            <w:r>
              <w:rPr>
                <w:rFonts w:hint="eastAsia"/>
                <w:lang w:val="en-US"/>
              </w:rPr>
              <w:t>电话：</w:t>
            </w:r>
            <w:r>
              <w:rPr>
                <w:rFonts w:hint="eastAsia"/>
                <w:sz w:val="21"/>
                <w:szCs w:val="21"/>
                <w:highlight w:val="none"/>
                <w:lang w:eastAsia="zh-CN"/>
              </w:rPr>
              <w:t>0580-5081433</w:t>
            </w:r>
          </w:p>
          <w:p>
            <w:pPr>
              <w:spacing w:line="300" w:lineRule="exact"/>
              <w:jc w:val="center"/>
            </w:pPr>
            <w:r>
              <w:rPr>
                <w:rFonts w:hint="eastAsia"/>
              </w:rPr>
              <w:t>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jc w:val="center"/>
        </w:trPr>
        <w:tc>
          <w:tcPr>
            <w:tcW w:w="641" w:type="dxa"/>
            <w:tcBorders>
              <w:top w:val="nil"/>
            </w:tcBorders>
            <w:vAlign w:val="center"/>
          </w:tcPr>
          <w:p>
            <w:pPr>
              <w:spacing w:line="300" w:lineRule="exact"/>
              <w:jc w:val="center"/>
            </w:pPr>
            <w:r>
              <w:rPr>
                <w:rFonts w:hint="eastAsia"/>
                <w:lang w:val="en-US"/>
              </w:rPr>
              <w:t>政策文件</w:t>
            </w:r>
          </w:p>
        </w:tc>
        <w:tc>
          <w:tcPr>
            <w:tcW w:w="2300" w:type="dxa"/>
            <w:tcBorders>
              <w:bottom w:val="single" w:color="auto" w:sz="4" w:space="0"/>
            </w:tcBorders>
            <w:vAlign w:val="center"/>
          </w:tcPr>
          <w:p>
            <w:pPr>
              <w:spacing w:line="300" w:lineRule="exact"/>
              <w:jc w:val="center"/>
            </w:pPr>
            <w:r>
              <w:rPr>
                <w:rFonts w:hint="eastAsia"/>
              </w:rPr>
              <w:t>规范性文件</w:t>
            </w:r>
          </w:p>
        </w:tc>
        <w:tc>
          <w:tcPr>
            <w:tcW w:w="2310" w:type="dxa"/>
            <w:tcBorders>
              <w:top w:val="nil"/>
              <w:bottom w:val="single" w:color="auto" w:sz="4" w:space="0"/>
            </w:tcBorders>
            <w:vAlign w:val="center"/>
          </w:tcPr>
          <w:p>
            <w:pPr>
              <w:spacing w:line="300" w:lineRule="exact"/>
              <w:jc w:val="center"/>
            </w:pPr>
            <w:r>
              <w:rPr>
                <w:rFonts w:hint="eastAsia"/>
              </w:rPr>
              <w:t>《中华人民共和国政府信息公开条例》、《浙江省行政规范性文件管理办法》</w:t>
            </w:r>
          </w:p>
        </w:tc>
        <w:tc>
          <w:tcPr>
            <w:tcW w:w="975" w:type="dxa"/>
            <w:tcBorders>
              <w:top w:val="nil"/>
              <w:bottom w:val="single" w:color="auto" w:sz="4" w:space="0"/>
            </w:tcBorders>
            <w:vAlign w:val="center"/>
          </w:tcPr>
          <w:p>
            <w:pPr>
              <w:spacing w:line="300" w:lineRule="exact"/>
              <w:jc w:val="center"/>
            </w:pPr>
            <w:r>
              <w:rPr>
                <w:rFonts w:hint="eastAsia"/>
                <w:lang w:val="en-US"/>
              </w:rPr>
              <w:t>决策</w:t>
            </w:r>
          </w:p>
        </w:tc>
        <w:tc>
          <w:tcPr>
            <w:tcW w:w="4065" w:type="dxa"/>
            <w:tcBorders>
              <w:bottom w:val="single" w:color="auto" w:sz="4" w:space="0"/>
            </w:tcBorders>
            <w:vAlign w:val="center"/>
          </w:tcPr>
          <w:p>
            <w:pPr>
              <w:spacing w:line="300" w:lineRule="exact"/>
              <w:jc w:val="center"/>
            </w:pPr>
            <w:r>
              <w:rPr>
                <w:rFonts w:hint="eastAsia"/>
              </w:rPr>
              <w:t>本级统计局出台的规范性文件</w:t>
            </w:r>
          </w:p>
        </w:tc>
        <w:tc>
          <w:tcPr>
            <w:tcW w:w="1575" w:type="dxa"/>
            <w:tcBorders>
              <w:top w:val="nil"/>
              <w:bottom w:val="single" w:color="auto" w:sz="4" w:space="0"/>
            </w:tcBorders>
            <w:vAlign w:val="center"/>
          </w:tcPr>
          <w:p>
            <w:pPr>
              <w:spacing w:line="300" w:lineRule="exact"/>
              <w:jc w:val="center"/>
            </w:pPr>
            <w:r>
              <w:rPr>
                <w:rFonts w:hint="eastAsia"/>
              </w:rPr>
              <w:t>上级机关发布信息或信息形成（变更）</w:t>
            </w:r>
            <w:r>
              <w:rPr>
                <w:rFonts w:hint="eastAsia"/>
                <w:lang w:val="en-US"/>
              </w:rPr>
              <w:t>2</w:t>
            </w:r>
            <w:r>
              <w:rPr>
                <w:rFonts w:hint="eastAsia"/>
              </w:rPr>
              <w:t>0 个工作日内公开</w:t>
            </w:r>
          </w:p>
        </w:tc>
        <w:tc>
          <w:tcPr>
            <w:tcW w:w="1230" w:type="dxa"/>
            <w:tcBorders>
              <w:top w:val="nil"/>
              <w:bottom w:val="single" w:color="auto" w:sz="4" w:space="0"/>
            </w:tcBorders>
            <w:vAlign w:val="center"/>
          </w:tcPr>
          <w:p>
            <w:pPr>
              <w:spacing w:line="300" w:lineRule="exact"/>
              <w:jc w:val="center"/>
            </w:pPr>
            <w:r>
              <w:rPr>
                <w:rFonts w:hint="eastAsia"/>
                <w:lang w:val="en-US"/>
              </w:rPr>
              <w:t>文本</w:t>
            </w:r>
          </w:p>
        </w:tc>
        <w:tc>
          <w:tcPr>
            <w:tcW w:w="1246" w:type="dxa"/>
            <w:tcBorders>
              <w:top w:val="nil"/>
              <w:bottom w:val="single" w:color="auto" w:sz="4" w:space="0"/>
            </w:tcBorders>
            <w:vAlign w:val="center"/>
          </w:tcPr>
          <w:p>
            <w:pPr>
              <w:spacing w:line="300" w:lineRule="exact"/>
              <w:jc w:val="center"/>
            </w:pPr>
            <w:r>
              <w:rPr>
                <w:rFonts w:hint="eastAsia"/>
                <w:lang w:val="en-US"/>
              </w:rPr>
              <w:t>政府网站</w:t>
            </w:r>
          </w:p>
        </w:tc>
        <w:tc>
          <w:tcPr>
            <w:tcW w:w="1170" w:type="dxa"/>
            <w:tcBorders>
              <w:top w:val="nil"/>
              <w:bottom w:val="single" w:color="auto" w:sz="4" w:space="0"/>
            </w:tcBorders>
            <w:vAlign w:val="center"/>
          </w:tcPr>
          <w:p>
            <w:pPr>
              <w:spacing w:line="300" w:lineRule="exact"/>
              <w:jc w:val="center"/>
              <w:rPr>
                <w:lang w:val="en-US"/>
              </w:rPr>
            </w:pPr>
            <w:r>
              <w:rPr>
                <w:rFonts w:hint="eastAsia"/>
              </w:rPr>
              <w:t>咨询</w:t>
            </w:r>
            <w:r>
              <w:rPr>
                <w:rFonts w:hint="eastAsia"/>
                <w:lang w:val="en-US"/>
              </w:rPr>
              <w:t>电话：</w:t>
            </w:r>
            <w:r>
              <w:rPr>
                <w:rFonts w:hint="eastAsia"/>
                <w:sz w:val="21"/>
                <w:szCs w:val="21"/>
                <w:highlight w:val="none"/>
                <w:lang w:eastAsia="zh-CN"/>
              </w:rPr>
              <w:t>0580-5081433</w:t>
            </w:r>
          </w:p>
          <w:p>
            <w:pPr>
              <w:spacing w:line="300" w:lineRule="exact"/>
              <w:jc w:val="center"/>
            </w:pPr>
            <w:r>
              <w:rPr>
                <w:rFonts w:hint="eastAsia"/>
              </w:rPr>
              <w:t>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641" w:type="dxa"/>
            <w:vMerge w:val="restart"/>
            <w:tcBorders>
              <w:top w:val="single" w:color="auto" w:sz="4" w:space="0"/>
              <w:left w:val="single" w:color="auto" w:sz="4" w:space="0"/>
              <w:right w:val="single" w:color="auto" w:sz="4" w:space="0"/>
            </w:tcBorders>
            <w:vAlign w:val="center"/>
          </w:tcPr>
          <w:p>
            <w:pPr>
              <w:spacing w:line="300" w:lineRule="exact"/>
              <w:jc w:val="center"/>
              <w:rPr>
                <w:lang w:val="en-US"/>
              </w:rPr>
            </w:pPr>
            <w:r>
              <w:rPr>
                <w:rFonts w:hint="eastAsia"/>
                <w:lang w:val="en-US"/>
              </w:rPr>
              <w:t>统计数据</w:t>
            </w:r>
          </w:p>
        </w:tc>
        <w:tc>
          <w:tcPr>
            <w:tcW w:w="23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eastAsia="宋体"/>
                <w:lang w:val="en-US" w:eastAsia="zh-CN"/>
              </w:rPr>
            </w:pPr>
            <w:r>
              <w:rPr>
                <w:rFonts w:hint="eastAsia"/>
                <w:lang w:val="en-US" w:eastAsia="zh-CN"/>
              </w:rPr>
              <w:t>统计数据</w:t>
            </w:r>
          </w:p>
        </w:tc>
        <w:tc>
          <w:tcPr>
            <w:tcW w:w="2310" w:type="dxa"/>
            <w:vMerge w:val="restart"/>
            <w:tcBorders>
              <w:top w:val="single" w:color="auto" w:sz="4" w:space="0"/>
              <w:left w:val="single" w:color="auto" w:sz="4" w:space="0"/>
              <w:right w:val="single" w:color="auto" w:sz="4" w:space="0"/>
            </w:tcBorders>
            <w:vAlign w:val="center"/>
          </w:tcPr>
          <w:p>
            <w:pPr>
              <w:spacing w:line="300" w:lineRule="exact"/>
              <w:jc w:val="center"/>
            </w:pPr>
            <w:r>
              <w:rPr>
                <w:rFonts w:hint="eastAsia"/>
              </w:rPr>
              <w:t>《中华人民共和国政府信息公开条例》、《中华人民共和国统计法》（中华人民共和国主席令第十五号）、《中华人民共和国统计法实施条例》</w:t>
            </w: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lang w:val="en-US" w:eastAsia="zh-CN"/>
              </w:rPr>
            </w:pPr>
            <w:r>
              <w:rPr>
                <w:rFonts w:hint="eastAsia"/>
                <w:lang w:val="en-US" w:eastAsia="zh-CN"/>
              </w:rPr>
              <w:t>结果</w:t>
            </w:r>
          </w:p>
        </w:tc>
        <w:tc>
          <w:tcPr>
            <w:tcW w:w="4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eastAsia="宋体"/>
                <w:lang w:val="en-US" w:eastAsia="zh-CN"/>
              </w:rPr>
            </w:pPr>
            <w:r>
              <w:rPr>
                <w:rFonts w:hint="eastAsia"/>
                <w:lang w:val="en-US" w:eastAsia="zh-CN"/>
              </w:rPr>
              <w:t>嵊泗统计信息月卡</w:t>
            </w:r>
          </w:p>
        </w:tc>
        <w:tc>
          <w:tcPr>
            <w:tcW w:w="1575" w:type="dxa"/>
            <w:tcBorders>
              <w:top w:val="single" w:color="auto" w:sz="4" w:space="0"/>
              <w:left w:val="single" w:color="auto" w:sz="4" w:space="0"/>
              <w:right w:val="single" w:color="auto" w:sz="4" w:space="0"/>
            </w:tcBorders>
            <w:vAlign w:val="center"/>
          </w:tcPr>
          <w:p>
            <w:pPr>
              <w:spacing w:line="300" w:lineRule="exact"/>
              <w:jc w:val="center"/>
              <w:rPr>
                <w:rFonts w:hint="default" w:eastAsia="宋体"/>
                <w:lang w:val="en-US" w:eastAsia="zh-CN"/>
              </w:rPr>
            </w:pPr>
            <w:r>
              <w:rPr>
                <w:rFonts w:hint="eastAsia"/>
                <w:lang w:val="en-US" w:eastAsia="zh-CN"/>
              </w:rPr>
              <w:t>每月月底前</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文本、图表</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vMerge w:val="restart"/>
            <w:tcBorders>
              <w:top w:val="single" w:color="auto" w:sz="4" w:space="0"/>
              <w:left w:val="single" w:color="auto" w:sz="4" w:space="0"/>
              <w:right w:val="single" w:color="auto" w:sz="4" w:space="0"/>
            </w:tcBorders>
            <w:vAlign w:val="center"/>
          </w:tcPr>
          <w:p>
            <w:pPr>
              <w:spacing w:line="300" w:lineRule="exact"/>
              <w:jc w:val="center"/>
              <w:rPr>
                <w:lang w:val="en-US"/>
              </w:rPr>
            </w:pPr>
            <w:r>
              <w:rPr>
                <w:rFonts w:hint="eastAsia"/>
              </w:rPr>
              <w:t>咨询</w:t>
            </w:r>
            <w:r>
              <w:rPr>
                <w:rFonts w:hint="eastAsia"/>
                <w:lang w:val="en-US"/>
              </w:rPr>
              <w:t>电话：</w:t>
            </w:r>
            <w:r>
              <w:rPr>
                <w:rFonts w:hint="eastAsia"/>
                <w:sz w:val="21"/>
                <w:szCs w:val="21"/>
                <w:highlight w:val="none"/>
                <w:lang w:eastAsia="zh-CN"/>
              </w:rPr>
              <w:t>0580-5081433</w:t>
            </w:r>
          </w:p>
          <w:p>
            <w:pPr>
              <w:spacing w:line="300" w:lineRule="exact"/>
              <w:jc w:val="center"/>
            </w:pPr>
            <w:r>
              <w:rPr>
                <w:rFonts w:hint="eastAsia"/>
              </w:rPr>
              <w:t>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jc w:val="center"/>
        </w:trPr>
        <w:tc>
          <w:tcPr>
            <w:tcW w:w="641" w:type="dxa"/>
            <w:vMerge w:val="continue"/>
            <w:tcBorders>
              <w:left w:val="single" w:color="auto" w:sz="4" w:space="0"/>
              <w:right w:val="single" w:color="auto" w:sz="4" w:space="0"/>
            </w:tcBorders>
            <w:vAlign w:val="center"/>
          </w:tcPr>
          <w:p>
            <w:pPr>
              <w:spacing w:line="300" w:lineRule="exact"/>
              <w:jc w:val="center"/>
            </w:pPr>
          </w:p>
        </w:tc>
        <w:tc>
          <w:tcPr>
            <w:tcW w:w="23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统计公报</w:t>
            </w:r>
          </w:p>
        </w:tc>
        <w:tc>
          <w:tcPr>
            <w:tcW w:w="2310" w:type="dxa"/>
            <w:vMerge w:val="continue"/>
            <w:tcBorders>
              <w:left w:val="single" w:color="auto" w:sz="4" w:space="0"/>
              <w:right w:val="single" w:color="auto" w:sz="4" w:space="0"/>
            </w:tcBorders>
            <w:vAlign w:val="center"/>
          </w:tcPr>
          <w:p>
            <w:pPr>
              <w:spacing w:line="300" w:lineRule="exact"/>
              <w:jc w:val="cente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lang w:val="en-US" w:eastAsia="zh-CN"/>
              </w:rPr>
            </w:pPr>
            <w:r>
              <w:rPr>
                <w:rFonts w:hint="eastAsia"/>
                <w:lang w:val="en-US" w:eastAsia="zh-CN"/>
              </w:rPr>
              <w:t>结果</w:t>
            </w:r>
          </w:p>
        </w:tc>
        <w:tc>
          <w:tcPr>
            <w:tcW w:w="4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年度经济社会发展统计公报，经济普查、农业普查、人口普查等县级统计公报</w:t>
            </w:r>
          </w:p>
        </w:tc>
        <w:tc>
          <w:tcPr>
            <w:tcW w:w="1575" w:type="dxa"/>
            <w:tcBorders>
              <w:left w:val="single" w:color="auto" w:sz="4" w:space="0"/>
              <w:right w:val="single" w:color="auto" w:sz="4" w:space="0"/>
            </w:tcBorders>
            <w:vAlign w:val="center"/>
          </w:tcPr>
          <w:p>
            <w:pPr>
              <w:spacing w:line="300" w:lineRule="exact"/>
              <w:jc w:val="center"/>
              <w:rPr>
                <w:rFonts w:hint="default" w:eastAsia="宋体"/>
                <w:lang w:val="en-US" w:eastAsia="zh-CN"/>
              </w:rPr>
            </w:pPr>
            <w:r>
              <w:rPr>
                <w:rFonts w:hint="eastAsia"/>
                <w:lang w:val="en-US" w:eastAsia="zh-CN"/>
              </w:rPr>
              <w:t>每年1月31日前</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文本、图表</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rPr>
                <w:rFonts w:hint="eastAsia"/>
                <w:lang w:val="en-US"/>
              </w:rPr>
              <w:t>政府网站、信息公告栏</w:t>
            </w:r>
          </w:p>
        </w:tc>
        <w:tc>
          <w:tcPr>
            <w:tcW w:w="1170" w:type="dxa"/>
            <w:vMerge w:val="continue"/>
            <w:tcBorders>
              <w:left w:val="single" w:color="auto" w:sz="4" w:space="0"/>
              <w:bottom w:val="single" w:color="auto" w:sz="4" w:space="0"/>
              <w:right w:val="single" w:color="auto" w:sz="4" w:space="0"/>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641" w:type="dxa"/>
            <w:tcBorders>
              <w:left w:val="single" w:color="auto" w:sz="4" w:space="0"/>
              <w:right w:val="single" w:color="auto" w:sz="4" w:space="0"/>
            </w:tcBorders>
            <w:vAlign w:val="center"/>
          </w:tcPr>
          <w:p>
            <w:pPr>
              <w:spacing w:line="300" w:lineRule="exact"/>
              <w:jc w:val="center"/>
              <w:rPr>
                <w:lang w:val="en-US"/>
              </w:rPr>
            </w:pPr>
            <w:r>
              <w:rPr>
                <w:rFonts w:hint="eastAsia"/>
                <w:lang w:val="en-US"/>
              </w:rPr>
              <w:t>人事信息</w:t>
            </w:r>
          </w:p>
        </w:tc>
        <w:tc>
          <w:tcPr>
            <w:tcW w:w="23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干部人事任免</w:t>
            </w:r>
          </w:p>
        </w:tc>
        <w:tc>
          <w:tcPr>
            <w:tcW w:w="2310" w:type="dxa"/>
            <w:tcBorders>
              <w:left w:val="single" w:color="auto" w:sz="4" w:space="0"/>
              <w:right w:val="single" w:color="auto" w:sz="4" w:space="0"/>
            </w:tcBorders>
            <w:vAlign w:val="center"/>
          </w:tcPr>
          <w:p>
            <w:pPr>
              <w:spacing w:line="300" w:lineRule="exact"/>
              <w:jc w:val="center"/>
            </w:pPr>
            <w:r>
              <w:rPr>
                <w:rFonts w:hint="eastAsia"/>
              </w:rPr>
              <w:t>《中华人民共和国政府信息公开条例》</w:t>
            </w: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rPr>
                <w:rFonts w:hint="eastAsia"/>
                <w:lang w:val="en-US"/>
              </w:rPr>
              <w:t>管理</w:t>
            </w:r>
          </w:p>
        </w:tc>
        <w:tc>
          <w:tcPr>
            <w:tcW w:w="4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本</w:t>
            </w:r>
            <w:r>
              <w:rPr>
                <w:rFonts w:hint="eastAsia"/>
                <w:lang w:val="en-US" w:eastAsia="zh-CN"/>
              </w:rPr>
              <w:t>单位</w:t>
            </w:r>
            <w:r>
              <w:rPr>
                <w:rFonts w:hint="eastAsia"/>
              </w:rPr>
              <w:t>机关、直属事业单位主要领导干部人事任免情况</w:t>
            </w:r>
          </w:p>
        </w:tc>
        <w:tc>
          <w:tcPr>
            <w:tcW w:w="1575" w:type="dxa"/>
            <w:tcBorders>
              <w:left w:val="single" w:color="auto" w:sz="4" w:space="0"/>
              <w:right w:val="single" w:color="auto" w:sz="4" w:space="0"/>
            </w:tcBorders>
            <w:vAlign w:val="center"/>
          </w:tcPr>
          <w:p>
            <w:pPr>
              <w:spacing w:line="300" w:lineRule="exact"/>
              <w:jc w:val="center"/>
            </w:pPr>
            <w:r>
              <w:rPr>
                <w:rFonts w:hint="eastAsia"/>
              </w:rPr>
              <w:t>自该政府信息形成或变更之日起 20 个工作日内公开</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tcBorders>
              <w:top w:val="single" w:color="auto" w:sz="4" w:space="0"/>
              <w:left w:val="single" w:color="auto" w:sz="4" w:space="0"/>
              <w:right w:val="single" w:color="auto" w:sz="4" w:space="0"/>
            </w:tcBorders>
            <w:vAlign w:val="center"/>
          </w:tcPr>
          <w:p>
            <w:pPr>
              <w:spacing w:line="300" w:lineRule="exact"/>
              <w:jc w:val="center"/>
              <w:rPr>
                <w:lang w:val="en-US"/>
              </w:rPr>
            </w:pPr>
            <w:r>
              <w:rPr>
                <w:rFonts w:hint="eastAsia"/>
              </w:rPr>
              <w:t>咨询</w:t>
            </w:r>
            <w:r>
              <w:rPr>
                <w:rFonts w:hint="eastAsia"/>
                <w:lang w:val="en-US"/>
              </w:rPr>
              <w:t>电话：</w:t>
            </w:r>
            <w:r>
              <w:rPr>
                <w:rFonts w:hint="eastAsia"/>
                <w:sz w:val="21"/>
                <w:szCs w:val="21"/>
                <w:highlight w:val="none"/>
                <w:lang w:eastAsia="zh-CN"/>
              </w:rPr>
              <w:t>0580-5081433</w:t>
            </w:r>
          </w:p>
          <w:p>
            <w:pPr>
              <w:spacing w:line="300" w:lineRule="exact"/>
              <w:jc w:val="center"/>
            </w:pPr>
            <w:r>
              <w:rPr>
                <w:rFonts w:hint="eastAsia"/>
              </w:rPr>
              <w:t>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restart"/>
            <w:tcBorders>
              <w:left w:val="single" w:color="auto" w:sz="4" w:space="0"/>
              <w:right w:val="single" w:color="auto" w:sz="4" w:space="0"/>
            </w:tcBorders>
            <w:vAlign w:val="center"/>
          </w:tcPr>
          <w:p>
            <w:pPr>
              <w:spacing w:line="300" w:lineRule="exact"/>
              <w:jc w:val="center"/>
              <w:rPr>
                <w:lang w:val="en-US"/>
              </w:rPr>
            </w:pPr>
            <w:r>
              <w:rPr>
                <w:rFonts w:hint="eastAsia"/>
                <w:lang w:val="en-US" w:eastAsia="zh-CN"/>
              </w:rPr>
              <w:t>财政</w:t>
            </w:r>
            <w:r>
              <w:rPr>
                <w:rFonts w:hint="eastAsia"/>
                <w:lang w:val="en-US"/>
              </w:rPr>
              <w:t>信息</w:t>
            </w:r>
          </w:p>
        </w:tc>
        <w:tc>
          <w:tcPr>
            <w:tcW w:w="2300"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right="35"/>
              <w:jc w:val="center"/>
            </w:pPr>
            <w:r>
              <w:t>财政预算决算</w:t>
            </w:r>
          </w:p>
        </w:tc>
        <w:tc>
          <w:tcPr>
            <w:tcW w:w="2310" w:type="dxa"/>
            <w:vMerge w:val="restart"/>
            <w:tcBorders>
              <w:left w:val="single" w:color="auto" w:sz="4" w:space="0"/>
              <w:right w:val="single" w:color="auto" w:sz="4" w:space="0"/>
            </w:tcBorders>
            <w:vAlign w:val="center"/>
          </w:tcPr>
          <w:p>
            <w:pPr>
              <w:spacing w:line="300" w:lineRule="exact"/>
              <w:jc w:val="center"/>
            </w:pPr>
            <w:r>
              <w:rPr>
                <w:spacing w:val="-3"/>
              </w:rPr>
              <w:t>中华人民共和国政府信息公开</w:t>
            </w:r>
            <w:r>
              <w:rPr>
                <w:spacing w:val="-31"/>
              </w:rPr>
              <w:t>条例》</w:t>
            </w:r>
            <w:r>
              <w:rPr>
                <w:spacing w:val="-30"/>
              </w:rPr>
              <w:t>、《财</w:t>
            </w:r>
            <w:r>
              <w:rPr>
                <w:spacing w:val="-9"/>
              </w:rPr>
              <w:t>政部关于推进省以下预决算公开</w:t>
            </w:r>
            <w:r>
              <w:rPr>
                <w:spacing w:val="-5"/>
              </w:rPr>
              <w:t>工作的通知》</w:t>
            </w:r>
            <w:r>
              <w:rPr>
                <w:spacing w:val="-10"/>
              </w:rPr>
              <w:t>、《招标公告和公示信息发布</w:t>
            </w:r>
            <w:r>
              <w:rPr>
                <w:spacing w:val="-16"/>
              </w:rPr>
              <w:t>管理办法》</w:t>
            </w: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lang w:val="en-US" w:eastAsia="zh-CN"/>
              </w:rPr>
            </w:pPr>
            <w:r>
              <w:rPr>
                <w:rFonts w:hint="eastAsia"/>
                <w:lang w:val="en-US" w:eastAsia="zh-CN"/>
              </w:rPr>
              <w:t>结果</w:t>
            </w:r>
          </w:p>
        </w:tc>
        <w:tc>
          <w:tcPr>
            <w:tcW w:w="406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right="98"/>
              <w:jc w:val="center"/>
            </w:pPr>
            <w:r>
              <w:rPr>
                <w:rFonts w:hint="eastAsia"/>
              </w:rPr>
              <w:t>本</w:t>
            </w:r>
            <w:r>
              <w:rPr>
                <w:rFonts w:hint="eastAsia"/>
                <w:lang w:val="en-US" w:eastAsia="zh-CN"/>
              </w:rPr>
              <w:t>单位</w:t>
            </w:r>
            <w:r>
              <w:rPr>
                <w:rFonts w:hint="eastAsia"/>
              </w:rPr>
              <w:t>年度预算、决算情况（包括“三公”经费、政府采购情况）</w:t>
            </w:r>
          </w:p>
        </w:tc>
        <w:tc>
          <w:tcPr>
            <w:tcW w:w="1575" w:type="dxa"/>
            <w:tcBorders>
              <w:left w:val="single" w:color="auto" w:sz="4" w:space="0"/>
              <w:right w:val="single" w:color="auto" w:sz="4" w:space="0"/>
            </w:tcBorders>
            <w:vAlign w:val="center"/>
          </w:tcPr>
          <w:p>
            <w:pPr>
              <w:pStyle w:val="10"/>
              <w:spacing w:line="300" w:lineRule="exact"/>
              <w:ind w:right="129"/>
              <w:jc w:val="center"/>
            </w:pPr>
            <w:r>
              <w:t>在县级有关部门批复后 20 日内公开</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vMerge w:val="restart"/>
            <w:tcBorders>
              <w:top w:val="single" w:color="auto" w:sz="4" w:space="0"/>
              <w:left w:val="single" w:color="auto" w:sz="4" w:space="0"/>
              <w:right w:val="single" w:color="auto" w:sz="4" w:space="0"/>
            </w:tcBorders>
            <w:vAlign w:val="center"/>
          </w:tcPr>
          <w:p>
            <w:pPr>
              <w:spacing w:line="300" w:lineRule="exact"/>
              <w:jc w:val="center"/>
              <w:rPr>
                <w:lang w:val="en-US"/>
              </w:rPr>
            </w:pPr>
            <w:r>
              <w:rPr>
                <w:rFonts w:hint="eastAsia"/>
              </w:rPr>
              <w:t>咨询</w:t>
            </w:r>
            <w:r>
              <w:rPr>
                <w:rFonts w:hint="eastAsia"/>
                <w:lang w:val="en-US"/>
              </w:rPr>
              <w:t>电话：</w:t>
            </w:r>
            <w:r>
              <w:rPr>
                <w:rFonts w:hint="eastAsia"/>
                <w:sz w:val="21"/>
                <w:szCs w:val="21"/>
                <w:highlight w:val="none"/>
                <w:lang w:eastAsia="zh-CN"/>
              </w:rPr>
              <w:t>0580-5081433</w:t>
            </w:r>
          </w:p>
          <w:p>
            <w:pPr>
              <w:spacing w:line="300" w:lineRule="exact"/>
              <w:jc w:val="center"/>
            </w:pPr>
            <w:r>
              <w:rPr>
                <w:rFonts w:hint="eastAsia"/>
              </w:rPr>
              <w:t>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left w:val="single" w:color="auto" w:sz="4" w:space="0"/>
              <w:right w:val="single" w:color="auto" w:sz="4" w:space="0"/>
            </w:tcBorders>
            <w:vAlign w:val="center"/>
          </w:tcPr>
          <w:p>
            <w:pPr>
              <w:spacing w:line="300" w:lineRule="exact"/>
              <w:jc w:val="center"/>
            </w:pPr>
          </w:p>
        </w:tc>
        <w:tc>
          <w:tcPr>
            <w:tcW w:w="2300"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right="33"/>
              <w:jc w:val="center"/>
            </w:pPr>
            <w:r>
              <w:t>政府采购与招标</w:t>
            </w:r>
          </w:p>
        </w:tc>
        <w:tc>
          <w:tcPr>
            <w:tcW w:w="2310" w:type="dxa"/>
            <w:vMerge w:val="continue"/>
            <w:tcBorders>
              <w:left w:val="single" w:color="auto" w:sz="4" w:space="0"/>
              <w:right w:val="single" w:color="auto" w:sz="4" w:space="0"/>
            </w:tcBorders>
            <w:vAlign w:val="center"/>
          </w:tcPr>
          <w:p>
            <w:pPr>
              <w:spacing w:line="300" w:lineRule="exact"/>
              <w:jc w:val="cente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rPr>
                <w:rFonts w:hint="eastAsia"/>
                <w:lang w:val="en-US"/>
              </w:rPr>
              <w:t>管理</w:t>
            </w:r>
          </w:p>
        </w:tc>
        <w:tc>
          <w:tcPr>
            <w:tcW w:w="406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jc w:val="center"/>
            </w:pPr>
          </w:p>
          <w:p>
            <w:pPr>
              <w:pStyle w:val="10"/>
              <w:spacing w:line="300" w:lineRule="exact"/>
              <w:jc w:val="center"/>
            </w:pPr>
            <w:r>
              <w:rPr>
                <w:rFonts w:hint="eastAsia"/>
              </w:rPr>
              <w:t>本</w:t>
            </w:r>
            <w:r>
              <w:rPr>
                <w:rFonts w:hint="eastAsia"/>
                <w:lang w:val="en-US" w:eastAsia="zh-CN"/>
              </w:rPr>
              <w:t>单位</w:t>
            </w:r>
            <w:r>
              <w:rPr>
                <w:rFonts w:hint="eastAsia"/>
              </w:rPr>
              <w:t>机关政府采购目录、标准及实施情况</w:t>
            </w:r>
          </w:p>
        </w:tc>
        <w:tc>
          <w:tcPr>
            <w:tcW w:w="1575" w:type="dxa"/>
            <w:tcBorders>
              <w:left w:val="single" w:color="auto" w:sz="4" w:space="0"/>
              <w:right w:val="single" w:color="auto" w:sz="4" w:space="0"/>
            </w:tcBorders>
            <w:vAlign w:val="center"/>
          </w:tcPr>
          <w:p>
            <w:pPr>
              <w:pStyle w:val="10"/>
              <w:spacing w:before="1" w:line="300" w:lineRule="exact"/>
              <w:ind w:right="129"/>
              <w:jc w:val="center"/>
            </w:pPr>
            <w:r>
              <w:t xml:space="preserve">自该政府信息形成或变更 </w:t>
            </w:r>
            <w:r>
              <w:rPr>
                <w:rFonts w:hint="eastAsia"/>
                <w:lang w:val="en-US"/>
              </w:rPr>
              <w:t>2</w:t>
            </w:r>
            <w:r>
              <w:t>0 个工作日内公开</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vMerge w:val="continue"/>
            <w:tcBorders>
              <w:left w:val="single" w:color="auto" w:sz="4" w:space="0"/>
              <w:right w:val="single" w:color="auto" w:sz="4" w:space="0"/>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641" w:type="dxa"/>
            <w:vMerge w:val="restart"/>
            <w:tcBorders>
              <w:left w:val="single" w:color="auto" w:sz="4" w:space="0"/>
              <w:right w:val="single" w:color="auto" w:sz="4" w:space="0"/>
            </w:tcBorders>
            <w:vAlign w:val="center"/>
          </w:tcPr>
          <w:p>
            <w:pPr>
              <w:spacing w:line="300" w:lineRule="exact"/>
              <w:jc w:val="center"/>
              <w:rPr>
                <w:lang w:val="en-US"/>
              </w:rPr>
            </w:pPr>
            <w:r>
              <w:rPr>
                <w:rFonts w:hint="eastAsia"/>
                <w:lang w:val="en-US"/>
              </w:rPr>
              <w:t>工作动态</w:t>
            </w:r>
          </w:p>
        </w:tc>
        <w:tc>
          <w:tcPr>
            <w:tcW w:w="2300" w:type="dxa"/>
            <w:tcBorders>
              <w:top w:val="single" w:color="auto" w:sz="4" w:space="0"/>
              <w:left w:val="single" w:color="auto" w:sz="4" w:space="0"/>
              <w:bottom w:val="single" w:color="auto" w:sz="4" w:space="0"/>
              <w:right w:val="single" w:color="auto" w:sz="4" w:space="0"/>
            </w:tcBorders>
            <w:vAlign w:val="center"/>
          </w:tcPr>
          <w:p>
            <w:pPr>
              <w:pStyle w:val="10"/>
              <w:spacing w:before="1" w:line="300" w:lineRule="exact"/>
              <w:ind w:right="123"/>
              <w:jc w:val="center"/>
              <w:rPr>
                <w:lang w:val="en-US"/>
              </w:rPr>
            </w:pPr>
            <w:r>
              <w:rPr>
                <w:rFonts w:hint="eastAsia"/>
                <w:lang w:val="en-US"/>
              </w:rPr>
              <w:t>工作要事</w:t>
            </w:r>
          </w:p>
        </w:tc>
        <w:tc>
          <w:tcPr>
            <w:tcW w:w="2310" w:type="dxa"/>
            <w:vMerge w:val="restart"/>
            <w:tcBorders>
              <w:left w:val="single" w:color="auto" w:sz="4" w:space="0"/>
              <w:right w:val="single" w:color="auto" w:sz="4" w:space="0"/>
            </w:tcBorders>
            <w:vAlign w:val="center"/>
          </w:tcPr>
          <w:p>
            <w:pPr>
              <w:spacing w:line="300" w:lineRule="exact"/>
              <w:jc w:val="center"/>
            </w:pPr>
            <w:r>
              <w:t>《中华人民共和国政府信息公开条例》</w:t>
            </w: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rPr>
                <w:rFonts w:hint="eastAsia"/>
                <w:lang w:val="en-US"/>
              </w:rPr>
              <w:t>结果</w:t>
            </w:r>
          </w:p>
        </w:tc>
        <w:tc>
          <w:tcPr>
            <w:tcW w:w="4065"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jc w:val="center"/>
            </w:pPr>
            <w:r>
              <w:t>本</w:t>
            </w:r>
            <w:r>
              <w:rPr>
                <w:rFonts w:hint="eastAsia"/>
                <w:lang w:val="en-US" w:eastAsia="zh-CN"/>
              </w:rPr>
              <w:t>单位</w:t>
            </w:r>
            <w:r>
              <w:t>重要工作动态</w:t>
            </w:r>
          </w:p>
        </w:tc>
        <w:tc>
          <w:tcPr>
            <w:tcW w:w="1575" w:type="dxa"/>
            <w:vMerge w:val="restart"/>
            <w:tcBorders>
              <w:left w:val="single" w:color="auto" w:sz="4" w:space="0"/>
              <w:right w:val="single" w:color="auto" w:sz="4" w:space="0"/>
            </w:tcBorders>
            <w:vAlign w:val="center"/>
          </w:tcPr>
          <w:p>
            <w:pPr>
              <w:pStyle w:val="10"/>
              <w:spacing w:line="300" w:lineRule="exact"/>
              <w:ind w:right="129"/>
              <w:jc w:val="center"/>
            </w:pPr>
            <w:r>
              <w:t xml:space="preserve">自该政府信息形成或变更之日起 </w:t>
            </w:r>
            <w:r>
              <w:rPr>
                <w:rFonts w:hint="eastAsia"/>
                <w:lang w:val="en-US"/>
              </w:rPr>
              <w:t>2</w:t>
            </w:r>
            <w:r>
              <w:t>0 个工作日内公开</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vMerge w:val="restart"/>
            <w:tcBorders>
              <w:top w:val="single" w:color="auto" w:sz="4" w:space="0"/>
              <w:left w:val="single" w:color="auto" w:sz="4" w:space="0"/>
              <w:right w:val="single" w:color="auto" w:sz="4" w:space="0"/>
            </w:tcBorders>
            <w:vAlign w:val="center"/>
          </w:tcPr>
          <w:p>
            <w:pPr>
              <w:spacing w:line="300" w:lineRule="exact"/>
              <w:jc w:val="center"/>
              <w:rPr>
                <w:lang w:val="en-US"/>
              </w:rPr>
            </w:pPr>
            <w:r>
              <w:rPr>
                <w:rFonts w:hint="eastAsia"/>
              </w:rPr>
              <w:t>咨询</w:t>
            </w:r>
            <w:r>
              <w:rPr>
                <w:rFonts w:hint="eastAsia"/>
                <w:lang w:val="en-US"/>
              </w:rPr>
              <w:t>电话：</w:t>
            </w:r>
            <w:r>
              <w:rPr>
                <w:rFonts w:hint="eastAsia"/>
                <w:sz w:val="21"/>
                <w:szCs w:val="21"/>
                <w:highlight w:val="none"/>
                <w:lang w:eastAsia="zh-CN"/>
              </w:rPr>
              <w:t>0580-5081433</w:t>
            </w:r>
          </w:p>
          <w:p>
            <w:pPr>
              <w:spacing w:line="300" w:lineRule="exact"/>
              <w:jc w:val="center"/>
            </w:pPr>
            <w:r>
              <w:rPr>
                <w:rFonts w:hint="eastAsia"/>
              </w:rPr>
              <w:t>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641" w:type="dxa"/>
            <w:vMerge w:val="continue"/>
            <w:tcBorders>
              <w:left w:val="single" w:color="auto" w:sz="4" w:space="0"/>
              <w:right w:val="single" w:color="auto" w:sz="4" w:space="0"/>
            </w:tcBorders>
            <w:vAlign w:val="center"/>
          </w:tcPr>
          <w:p>
            <w:pPr>
              <w:spacing w:line="300" w:lineRule="exact"/>
              <w:jc w:val="center"/>
            </w:pPr>
          </w:p>
        </w:tc>
        <w:tc>
          <w:tcPr>
            <w:tcW w:w="2300" w:type="dxa"/>
            <w:tcBorders>
              <w:top w:val="single" w:color="auto" w:sz="4" w:space="0"/>
              <w:left w:val="single" w:color="auto" w:sz="4" w:space="0"/>
              <w:bottom w:val="single" w:color="auto" w:sz="4" w:space="0"/>
              <w:right w:val="single" w:color="auto" w:sz="4" w:space="0"/>
            </w:tcBorders>
            <w:vAlign w:val="center"/>
          </w:tcPr>
          <w:p>
            <w:pPr>
              <w:pStyle w:val="10"/>
              <w:spacing w:before="1" w:line="300" w:lineRule="exact"/>
              <w:ind w:right="123"/>
              <w:jc w:val="center"/>
              <w:rPr>
                <w:lang w:val="en-US"/>
              </w:rPr>
            </w:pPr>
            <w:r>
              <w:rPr>
                <w:rFonts w:hint="eastAsia"/>
                <w:lang w:val="en-US"/>
              </w:rPr>
              <w:t>文件通知</w:t>
            </w:r>
          </w:p>
        </w:tc>
        <w:tc>
          <w:tcPr>
            <w:tcW w:w="2310" w:type="dxa"/>
            <w:vMerge w:val="continue"/>
            <w:tcBorders>
              <w:left w:val="single" w:color="auto" w:sz="4" w:space="0"/>
              <w:right w:val="single" w:color="auto" w:sz="4" w:space="0"/>
            </w:tcBorders>
            <w:vAlign w:val="center"/>
          </w:tcPr>
          <w:p>
            <w:pPr>
              <w:spacing w:line="300" w:lineRule="exact"/>
              <w:jc w:val="cente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rPr>
                <w:rFonts w:hint="eastAsia"/>
                <w:lang w:val="en-US"/>
              </w:rPr>
              <w:t>结果</w:t>
            </w:r>
          </w:p>
        </w:tc>
        <w:tc>
          <w:tcPr>
            <w:tcW w:w="4065" w:type="dxa"/>
            <w:tcBorders>
              <w:top w:val="single" w:color="auto" w:sz="4" w:space="0"/>
              <w:left w:val="single" w:color="auto" w:sz="4" w:space="0"/>
              <w:bottom w:val="single" w:color="auto" w:sz="4" w:space="0"/>
              <w:right w:val="single" w:color="auto" w:sz="4" w:space="0"/>
            </w:tcBorders>
            <w:vAlign w:val="center"/>
          </w:tcPr>
          <w:p>
            <w:pPr>
              <w:pStyle w:val="10"/>
              <w:spacing w:before="1" w:line="300" w:lineRule="exact"/>
              <w:ind w:right="98"/>
              <w:jc w:val="center"/>
            </w:pPr>
            <w:r>
              <w:t>涉及公共利益、公众权益、社会关切及需要社会广泛知晓的文件通知</w:t>
            </w:r>
          </w:p>
        </w:tc>
        <w:tc>
          <w:tcPr>
            <w:tcW w:w="1575" w:type="dxa"/>
            <w:vMerge w:val="continue"/>
            <w:tcBorders>
              <w:left w:val="single" w:color="auto" w:sz="4" w:space="0"/>
              <w:right w:val="single" w:color="auto" w:sz="4" w:space="0"/>
            </w:tcBorders>
            <w:vAlign w:val="center"/>
          </w:tcPr>
          <w:p>
            <w:pPr>
              <w:pStyle w:val="10"/>
              <w:spacing w:line="300" w:lineRule="exact"/>
              <w:ind w:right="129"/>
              <w:jc w:val="cente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政府网站、信息公告栏</w:t>
            </w:r>
          </w:p>
        </w:tc>
        <w:tc>
          <w:tcPr>
            <w:tcW w:w="1170" w:type="dxa"/>
            <w:vMerge w:val="continue"/>
            <w:tcBorders>
              <w:left w:val="single" w:color="auto" w:sz="4" w:space="0"/>
              <w:bottom w:val="single" w:color="auto" w:sz="4" w:space="0"/>
              <w:right w:val="single" w:color="auto" w:sz="4" w:space="0"/>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1" w:type="dxa"/>
            <w:vMerge w:val="restart"/>
            <w:tcBorders>
              <w:left w:val="single" w:color="auto" w:sz="4" w:space="0"/>
              <w:right w:val="single" w:color="auto" w:sz="4" w:space="0"/>
            </w:tcBorders>
            <w:vAlign w:val="center"/>
          </w:tcPr>
          <w:p>
            <w:pPr>
              <w:spacing w:line="300" w:lineRule="exact"/>
              <w:jc w:val="center"/>
              <w:rPr>
                <w:lang w:val="en-US"/>
              </w:rPr>
            </w:pPr>
            <w:r>
              <w:rPr>
                <w:rFonts w:hint="eastAsia"/>
                <w:lang w:val="en-US"/>
              </w:rPr>
              <w:t>政</w:t>
            </w:r>
            <w:r>
              <w:rPr>
                <w:rFonts w:hint="eastAsia"/>
                <w:lang w:val="en-US" w:eastAsia="zh-CN"/>
              </w:rPr>
              <w:t>府</w:t>
            </w:r>
            <w:r>
              <w:rPr>
                <w:rFonts w:hint="eastAsia"/>
                <w:lang w:val="en-US"/>
              </w:rPr>
              <w:t>信息公开</w:t>
            </w:r>
          </w:p>
        </w:tc>
        <w:tc>
          <w:tcPr>
            <w:tcW w:w="23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t>政府信息公开工作制度</w:t>
            </w:r>
          </w:p>
        </w:tc>
        <w:tc>
          <w:tcPr>
            <w:tcW w:w="2310" w:type="dxa"/>
            <w:vMerge w:val="restart"/>
            <w:tcBorders>
              <w:left w:val="single" w:color="auto" w:sz="4" w:space="0"/>
              <w:right w:val="single" w:color="auto" w:sz="4" w:space="0"/>
            </w:tcBorders>
            <w:vAlign w:val="center"/>
          </w:tcPr>
          <w:p>
            <w:pPr>
              <w:spacing w:line="300" w:lineRule="exact"/>
              <w:jc w:val="center"/>
            </w:pPr>
            <w:r>
              <w:t>《中华人民共和国政府信息公开条例》</w:t>
            </w: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lang w:val="en-US" w:eastAsia="zh-CN"/>
              </w:rPr>
            </w:pPr>
            <w:r>
              <w:rPr>
                <w:rFonts w:hint="eastAsia"/>
                <w:lang w:val="en-US" w:eastAsia="zh-CN"/>
              </w:rPr>
              <w:t>决策</w:t>
            </w:r>
          </w:p>
        </w:tc>
        <w:tc>
          <w:tcPr>
            <w:tcW w:w="4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本</w:t>
            </w:r>
            <w:r>
              <w:rPr>
                <w:rFonts w:hint="eastAsia"/>
                <w:lang w:val="en-US" w:eastAsia="zh-CN"/>
              </w:rPr>
              <w:t>单位</w:t>
            </w:r>
            <w:r>
              <w:t>政府信息公开工作制度方法等</w:t>
            </w:r>
          </w:p>
        </w:tc>
        <w:tc>
          <w:tcPr>
            <w:tcW w:w="1575" w:type="dxa"/>
            <w:vMerge w:val="restart"/>
            <w:tcBorders>
              <w:left w:val="single" w:color="auto" w:sz="4" w:space="0"/>
              <w:right w:val="single" w:color="auto" w:sz="4" w:space="0"/>
            </w:tcBorders>
            <w:vAlign w:val="center"/>
          </w:tcPr>
          <w:p>
            <w:pPr>
              <w:spacing w:line="300" w:lineRule="exact"/>
              <w:jc w:val="center"/>
            </w:pPr>
          </w:p>
          <w:p>
            <w:pPr>
              <w:spacing w:line="300" w:lineRule="exact"/>
              <w:jc w:val="center"/>
            </w:pPr>
          </w:p>
          <w:p>
            <w:pPr>
              <w:spacing w:line="300" w:lineRule="exact"/>
              <w:jc w:val="center"/>
            </w:pPr>
          </w:p>
          <w:p>
            <w:pPr>
              <w:spacing w:line="300" w:lineRule="exact"/>
              <w:jc w:val="center"/>
            </w:pPr>
            <w:r>
              <w:t xml:space="preserve">自该政府信息形成或变更之日起 </w:t>
            </w:r>
            <w:r>
              <w:rPr>
                <w:rFonts w:hint="eastAsia"/>
                <w:lang w:val="en-US"/>
              </w:rPr>
              <w:t>2</w:t>
            </w:r>
            <w:r>
              <w:t>0 个工作日内公开</w:t>
            </w:r>
          </w:p>
          <w:p>
            <w:pPr>
              <w:spacing w:line="300" w:lineRule="exact"/>
              <w:jc w:val="center"/>
            </w:pPr>
          </w:p>
        </w:tc>
        <w:tc>
          <w:tcPr>
            <w:tcW w:w="1230" w:type="dxa"/>
            <w:tcBorders>
              <w:top w:val="single" w:color="auto" w:sz="4" w:space="0"/>
              <w:left w:val="single" w:color="auto" w:sz="4" w:space="0"/>
              <w:right w:val="single" w:color="auto" w:sz="4" w:space="0"/>
            </w:tcBorders>
            <w:vAlign w:val="center"/>
          </w:tcPr>
          <w:p>
            <w:pPr>
              <w:spacing w:line="300" w:lineRule="exact"/>
              <w:jc w:val="center"/>
              <w:rPr>
                <w:lang w:val="en-US"/>
              </w:rPr>
            </w:pPr>
            <w:r>
              <w:rPr>
                <w:rFonts w:hint="eastAsia"/>
                <w:lang w:val="en-US"/>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vMerge w:val="restart"/>
            <w:tcBorders>
              <w:top w:val="single" w:color="auto" w:sz="4" w:space="0"/>
              <w:left w:val="single" w:color="auto" w:sz="4" w:space="0"/>
              <w:right w:val="single" w:color="auto" w:sz="4" w:space="0"/>
            </w:tcBorders>
            <w:vAlign w:val="center"/>
          </w:tcPr>
          <w:p>
            <w:pPr>
              <w:spacing w:line="300" w:lineRule="exact"/>
              <w:jc w:val="center"/>
              <w:rPr>
                <w:lang w:val="en-US"/>
              </w:rPr>
            </w:pPr>
            <w:r>
              <w:rPr>
                <w:rFonts w:hint="eastAsia"/>
              </w:rPr>
              <w:t>咨询</w:t>
            </w:r>
            <w:r>
              <w:rPr>
                <w:rFonts w:hint="eastAsia"/>
                <w:lang w:val="en-US"/>
              </w:rPr>
              <w:t>电话：</w:t>
            </w:r>
            <w:r>
              <w:rPr>
                <w:rFonts w:hint="eastAsia"/>
                <w:sz w:val="21"/>
                <w:szCs w:val="21"/>
                <w:highlight w:val="none"/>
                <w:lang w:eastAsia="zh-CN"/>
              </w:rPr>
              <w:t>0580-5081433</w:t>
            </w:r>
          </w:p>
          <w:p>
            <w:pPr>
              <w:spacing w:line="300" w:lineRule="exact"/>
              <w:jc w:val="center"/>
            </w:pPr>
            <w:r>
              <w:rPr>
                <w:rFonts w:hint="eastAsia"/>
              </w:rPr>
              <w:t>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left w:val="single" w:color="auto" w:sz="4" w:space="0"/>
              <w:right w:val="single" w:color="auto" w:sz="4" w:space="0"/>
            </w:tcBorders>
            <w:vAlign w:val="center"/>
          </w:tcPr>
          <w:p>
            <w:pPr>
              <w:spacing w:line="300" w:lineRule="exact"/>
              <w:jc w:val="center"/>
            </w:pPr>
          </w:p>
        </w:tc>
        <w:tc>
          <w:tcPr>
            <w:tcW w:w="23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t>政府信息公开指南</w:t>
            </w:r>
          </w:p>
        </w:tc>
        <w:tc>
          <w:tcPr>
            <w:tcW w:w="2310" w:type="dxa"/>
            <w:vMerge w:val="continue"/>
            <w:tcBorders>
              <w:left w:val="single" w:color="auto" w:sz="4" w:space="0"/>
              <w:right w:val="single" w:color="auto" w:sz="4" w:space="0"/>
            </w:tcBorders>
            <w:vAlign w:val="center"/>
          </w:tcPr>
          <w:p>
            <w:pPr>
              <w:spacing w:line="300" w:lineRule="exact"/>
              <w:jc w:val="cente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lang w:val="en-US" w:eastAsia="zh-CN"/>
              </w:rPr>
            </w:pPr>
            <w:r>
              <w:rPr>
                <w:rFonts w:hint="eastAsia"/>
                <w:lang w:val="en-US" w:eastAsia="zh-CN"/>
              </w:rPr>
              <w:t>服务</w:t>
            </w:r>
          </w:p>
        </w:tc>
        <w:tc>
          <w:tcPr>
            <w:tcW w:w="4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lang w:eastAsia="zh-CN"/>
              </w:rPr>
            </w:pPr>
            <w:r>
              <w:t>本</w:t>
            </w:r>
            <w:r>
              <w:rPr>
                <w:rFonts w:hint="eastAsia"/>
                <w:lang w:val="en-US" w:eastAsia="zh-CN"/>
              </w:rPr>
              <w:t>单位</w:t>
            </w:r>
            <w:r>
              <w:t>政府信息公开</w:t>
            </w:r>
            <w:r>
              <w:rPr>
                <w:rFonts w:hint="eastAsia"/>
                <w:lang w:val="en-US" w:eastAsia="zh-CN"/>
              </w:rPr>
              <w:t>指南</w:t>
            </w:r>
          </w:p>
        </w:tc>
        <w:tc>
          <w:tcPr>
            <w:tcW w:w="1575" w:type="dxa"/>
            <w:vMerge w:val="continue"/>
            <w:tcBorders>
              <w:left w:val="single" w:color="auto" w:sz="4" w:space="0"/>
              <w:right w:val="single" w:color="auto" w:sz="4" w:space="0"/>
            </w:tcBorders>
            <w:vAlign w:val="center"/>
          </w:tcPr>
          <w:p>
            <w:pPr>
              <w:spacing w:line="300" w:lineRule="exact"/>
              <w:jc w:val="center"/>
            </w:pPr>
          </w:p>
        </w:tc>
        <w:tc>
          <w:tcPr>
            <w:tcW w:w="1230" w:type="dxa"/>
            <w:tcBorders>
              <w:left w:val="single" w:color="auto" w:sz="4" w:space="0"/>
              <w:right w:val="single" w:color="auto" w:sz="4" w:space="0"/>
            </w:tcBorders>
            <w:vAlign w:val="center"/>
          </w:tcPr>
          <w:p>
            <w:pPr>
              <w:spacing w:line="300" w:lineRule="exact"/>
              <w:jc w:val="center"/>
            </w:pPr>
            <w:r>
              <w:rPr>
                <w:rFonts w:hint="eastAsia"/>
                <w:lang w:val="en-US"/>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vMerge w:val="continue"/>
            <w:tcBorders>
              <w:left w:val="single" w:color="auto" w:sz="4" w:space="0"/>
              <w:right w:val="single" w:color="auto" w:sz="4" w:space="0"/>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left w:val="single" w:color="auto" w:sz="4" w:space="0"/>
              <w:right w:val="single" w:color="auto" w:sz="4" w:space="0"/>
            </w:tcBorders>
            <w:vAlign w:val="center"/>
          </w:tcPr>
          <w:p>
            <w:pPr>
              <w:spacing w:line="300" w:lineRule="exact"/>
              <w:jc w:val="center"/>
            </w:pPr>
          </w:p>
        </w:tc>
        <w:tc>
          <w:tcPr>
            <w:tcW w:w="23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t>政府信息公开目录</w:t>
            </w:r>
          </w:p>
        </w:tc>
        <w:tc>
          <w:tcPr>
            <w:tcW w:w="2310" w:type="dxa"/>
            <w:vMerge w:val="continue"/>
            <w:tcBorders>
              <w:left w:val="single" w:color="auto" w:sz="4" w:space="0"/>
              <w:right w:val="single" w:color="auto" w:sz="4" w:space="0"/>
            </w:tcBorders>
            <w:vAlign w:val="center"/>
          </w:tcPr>
          <w:p>
            <w:pPr>
              <w:spacing w:line="300" w:lineRule="exact"/>
              <w:jc w:val="cente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lang w:val="en-US" w:eastAsia="zh-CN"/>
              </w:rPr>
            </w:pPr>
            <w:r>
              <w:rPr>
                <w:rFonts w:hint="eastAsia"/>
                <w:lang w:val="en-US" w:eastAsia="zh-CN"/>
              </w:rPr>
              <w:t>服务</w:t>
            </w:r>
          </w:p>
        </w:tc>
        <w:tc>
          <w:tcPr>
            <w:tcW w:w="4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本</w:t>
            </w:r>
            <w:r>
              <w:rPr>
                <w:rFonts w:hint="eastAsia"/>
                <w:lang w:val="en-US" w:eastAsia="zh-CN"/>
              </w:rPr>
              <w:t>单位</w:t>
            </w:r>
            <w:r>
              <w:t>政府信息公开的内容条目</w:t>
            </w:r>
          </w:p>
        </w:tc>
        <w:tc>
          <w:tcPr>
            <w:tcW w:w="1575" w:type="dxa"/>
            <w:vMerge w:val="continue"/>
            <w:tcBorders>
              <w:left w:val="single" w:color="auto" w:sz="4" w:space="0"/>
              <w:right w:val="single" w:color="auto" w:sz="4" w:space="0"/>
            </w:tcBorders>
            <w:vAlign w:val="center"/>
          </w:tcPr>
          <w:p>
            <w:pPr>
              <w:spacing w:line="300" w:lineRule="exact"/>
              <w:jc w:val="center"/>
            </w:pPr>
          </w:p>
        </w:tc>
        <w:tc>
          <w:tcPr>
            <w:tcW w:w="1230" w:type="dxa"/>
            <w:tcBorders>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vMerge w:val="continue"/>
            <w:tcBorders>
              <w:left w:val="single" w:color="auto" w:sz="4" w:space="0"/>
              <w:right w:val="single" w:color="auto" w:sz="4" w:space="0"/>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left w:val="single" w:color="auto" w:sz="4" w:space="0"/>
              <w:right w:val="single" w:color="auto" w:sz="4" w:space="0"/>
            </w:tcBorders>
            <w:vAlign w:val="center"/>
          </w:tcPr>
          <w:p>
            <w:pPr>
              <w:spacing w:line="300" w:lineRule="exact"/>
              <w:jc w:val="center"/>
            </w:pPr>
          </w:p>
        </w:tc>
        <w:tc>
          <w:tcPr>
            <w:tcW w:w="23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t>政府信息公开年度报告</w:t>
            </w:r>
          </w:p>
        </w:tc>
        <w:tc>
          <w:tcPr>
            <w:tcW w:w="2310" w:type="dxa"/>
            <w:vMerge w:val="continue"/>
            <w:tcBorders>
              <w:left w:val="single" w:color="auto" w:sz="4" w:space="0"/>
              <w:right w:val="single" w:color="auto" w:sz="4" w:space="0"/>
            </w:tcBorders>
            <w:vAlign w:val="center"/>
          </w:tcPr>
          <w:p>
            <w:pPr>
              <w:spacing w:line="300" w:lineRule="exact"/>
              <w:jc w:val="cente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lang w:val="en-US"/>
              </w:rPr>
            </w:pPr>
            <w:r>
              <w:rPr>
                <w:rFonts w:hint="eastAsia"/>
                <w:lang w:val="en-US"/>
              </w:rPr>
              <w:t>结果</w:t>
            </w:r>
          </w:p>
        </w:tc>
        <w:tc>
          <w:tcPr>
            <w:tcW w:w="4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本</w:t>
            </w:r>
            <w:r>
              <w:rPr>
                <w:rFonts w:hint="eastAsia"/>
                <w:lang w:val="en-US" w:eastAsia="zh-CN"/>
              </w:rPr>
              <w:t>单位</w:t>
            </w:r>
            <w:r>
              <w:t>政府信息公开年度报告</w:t>
            </w:r>
          </w:p>
        </w:tc>
        <w:tc>
          <w:tcPr>
            <w:tcW w:w="1575" w:type="dxa"/>
            <w:tcBorders>
              <w:left w:val="single" w:color="auto" w:sz="4" w:space="0"/>
              <w:right w:val="single" w:color="auto" w:sz="4" w:space="0"/>
            </w:tcBorders>
            <w:vAlign w:val="center"/>
          </w:tcPr>
          <w:p>
            <w:pPr>
              <w:spacing w:line="300" w:lineRule="exact"/>
              <w:jc w:val="center"/>
            </w:pPr>
          </w:p>
          <w:p>
            <w:pPr>
              <w:spacing w:line="300" w:lineRule="exact"/>
              <w:jc w:val="center"/>
            </w:pPr>
            <w:r>
              <w:t>每年1 月31 日前公开</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文本、图表</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lang w:val="en-US"/>
              </w:rPr>
              <w:t>政府网站</w:t>
            </w:r>
          </w:p>
        </w:tc>
        <w:tc>
          <w:tcPr>
            <w:tcW w:w="1170" w:type="dxa"/>
            <w:vMerge w:val="continue"/>
            <w:tcBorders>
              <w:left w:val="single" w:color="auto" w:sz="4" w:space="0"/>
              <w:right w:val="single" w:color="auto" w:sz="4" w:space="0"/>
            </w:tcBorders>
            <w:vAlign w:val="center"/>
          </w:tcPr>
          <w:p>
            <w:pPr>
              <w:spacing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restart"/>
            <w:tcBorders>
              <w:left w:val="single" w:color="auto" w:sz="4" w:space="0"/>
              <w:right w:val="single" w:color="auto" w:sz="4" w:space="0"/>
            </w:tcBorders>
            <w:vAlign w:val="center"/>
          </w:tcPr>
          <w:p>
            <w:pPr>
              <w:jc w:val="center"/>
              <w:rPr>
                <w:rFonts w:hint="eastAsia"/>
                <w:sz w:val="21"/>
                <w:szCs w:val="21"/>
                <w:highlight w:val="none"/>
              </w:rPr>
            </w:pPr>
            <w:r>
              <w:rPr>
                <w:rFonts w:hint="eastAsia"/>
                <w:sz w:val="21"/>
                <w:szCs w:val="21"/>
                <w:highlight w:val="none"/>
              </w:rPr>
              <w:t>行政</w:t>
            </w:r>
          </w:p>
          <w:p>
            <w:pPr>
              <w:jc w:val="center"/>
              <w:rPr>
                <w:rFonts w:hint="eastAsia" w:ascii="宋体" w:hAnsi="宋体" w:eastAsia="宋体" w:cs="宋体"/>
                <w:sz w:val="21"/>
                <w:szCs w:val="21"/>
                <w:highlight w:val="none"/>
                <w:lang w:val="zh-CN" w:eastAsia="zh-CN" w:bidi="zh-CN"/>
              </w:rPr>
            </w:pPr>
            <w:r>
              <w:rPr>
                <w:rFonts w:hint="eastAsia"/>
                <w:sz w:val="21"/>
                <w:szCs w:val="21"/>
                <w:highlight w:val="none"/>
              </w:rPr>
              <w:t>处罚</w:t>
            </w: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统计调查对象拒报统计资料，提供不真实、不完整统计资料，拒绝、阻碍统计检查等违法行为的处罚</w:t>
            </w:r>
          </w:p>
        </w:tc>
        <w:tc>
          <w:tcPr>
            <w:tcW w:w="2310" w:type="dxa"/>
            <w:tcBorders>
              <w:left w:val="single" w:color="auto" w:sz="4" w:space="0"/>
              <w:right w:val="single" w:color="auto" w:sz="4" w:space="0"/>
            </w:tcBorders>
            <w:vAlign w:val="center"/>
          </w:tcPr>
          <w:p>
            <w:pPr>
              <w:jc w:val="center"/>
              <w:rPr>
                <w:rFonts w:ascii="宋体" w:hAnsi="宋体" w:eastAsia="宋体" w:cs="宋体"/>
                <w:sz w:val="21"/>
                <w:szCs w:val="21"/>
                <w:highlight w:val="none"/>
                <w:lang w:val="zh-CN" w:eastAsia="zh-CN" w:bidi="zh-CN"/>
              </w:rPr>
            </w:pPr>
            <w:r>
              <w:rPr>
                <w:rFonts w:hint="eastAsia"/>
                <w:sz w:val="21"/>
                <w:szCs w:val="21"/>
                <w:highlight w:val="none"/>
              </w:rPr>
              <w:t>《中华人民共和国统计法》</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1"/>
                <w:szCs w:val="21"/>
                <w:highlight w:val="none"/>
                <w:lang w:val="en-US" w:eastAsia="zh-CN" w:bidi="zh-CN"/>
              </w:rPr>
            </w:pPr>
            <w:r>
              <w:rPr>
                <w:rFonts w:hint="eastAsia"/>
                <w:sz w:val="21"/>
                <w:szCs w:val="21"/>
                <w:highlight w:val="none"/>
                <w:lang w:eastAsia="zh-CN"/>
              </w:rPr>
              <w:t>管理</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tcBorders>
              <w:left w:val="single" w:color="auto" w:sz="4" w:space="0"/>
              <w:right w:val="single" w:color="auto" w:sz="4" w:space="0"/>
            </w:tcBorders>
            <w:vAlign w:val="center"/>
          </w:tcPr>
          <w:p>
            <w:pPr>
              <w:jc w:val="center"/>
              <w:rPr>
                <w:rFonts w:ascii="宋体" w:hAnsi="宋体" w:eastAsia="宋体" w:cs="宋体"/>
                <w:sz w:val="21"/>
                <w:szCs w:val="21"/>
                <w:highlight w:val="none"/>
                <w:lang w:val="zh-CN" w:eastAsia="zh-CN" w:bidi="zh-CN"/>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1"/>
                <w:szCs w:val="21"/>
                <w:highlight w:val="none"/>
                <w:lang w:val="en-US" w:eastAsia="zh-CN" w:bidi="zh-CN"/>
              </w:rPr>
            </w:pPr>
            <w:r>
              <w:rPr>
                <w:rFonts w:hint="eastAsia"/>
                <w:sz w:val="21"/>
                <w:szCs w:val="21"/>
                <w:highlight w:val="none"/>
                <w:lang w:eastAsia="zh-CN"/>
              </w:rPr>
              <w:t>文本</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1"/>
                <w:szCs w:val="21"/>
                <w:highlight w:val="none"/>
                <w:lang w:val="en-US" w:eastAsia="zh-CN" w:bidi="zh-CN"/>
              </w:rPr>
            </w:pPr>
            <w:r>
              <w:rPr>
                <w:rFonts w:hint="eastAsia"/>
                <w:sz w:val="21"/>
                <w:szCs w:val="21"/>
                <w:highlight w:val="none"/>
                <w:lang w:eastAsia="zh-CN"/>
              </w:rPr>
              <w:t>政府网站</w:t>
            </w:r>
          </w:p>
        </w:tc>
        <w:tc>
          <w:tcPr>
            <w:tcW w:w="1170" w:type="dxa"/>
            <w:tcBorders>
              <w:left w:val="single" w:color="auto" w:sz="4" w:space="0"/>
              <w:bottom w:val="single" w:color="auto" w:sz="4" w:space="0"/>
              <w:right w:val="single" w:color="auto" w:sz="4" w:space="0"/>
            </w:tcBorders>
            <w:vAlign w:val="center"/>
          </w:tcPr>
          <w:p>
            <w:pPr>
              <w:jc w:val="center"/>
              <w:rPr>
                <w:rFonts w:hint="eastAsia"/>
                <w:sz w:val="21"/>
                <w:szCs w:val="21"/>
                <w:highlight w:val="none"/>
              </w:rPr>
            </w:pPr>
            <w:r>
              <w:rPr>
                <w:rFonts w:hint="eastAsia"/>
                <w:sz w:val="21"/>
                <w:szCs w:val="21"/>
                <w:highlight w:val="none"/>
              </w:rPr>
              <w:t>咨询电话：</w:t>
            </w:r>
            <w:r>
              <w:rPr>
                <w:rFonts w:hint="eastAsia"/>
                <w:sz w:val="21"/>
                <w:szCs w:val="21"/>
                <w:highlight w:val="none"/>
                <w:lang w:eastAsia="zh-CN"/>
              </w:rPr>
              <w:t>0580-5081433</w:t>
            </w:r>
          </w:p>
          <w:p>
            <w:pPr>
              <w:jc w:val="center"/>
              <w:rPr>
                <w:rFonts w:hint="default" w:ascii="宋体" w:hAnsi="宋体" w:cs="宋体" w:eastAsiaTheme="minorEastAsia"/>
                <w:sz w:val="21"/>
                <w:szCs w:val="21"/>
                <w:highlight w:val="none"/>
                <w:lang w:val="en-US" w:eastAsia="zh-CN" w:bidi="zh-CN"/>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国家机关、企事业单位、其他组织、个体工商户拒绝提供统计资料或者经催报后仍未按时提供统计资料的违法行为处罚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restart"/>
            <w:vAlign w:val="center"/>
          </w:tcPr>
          <w:p>
            <w:pPr>
              <w:jc w:val="center"/>
              <w:rPr>
                <w:rFonts w:hint="eastAsia"/>
                <w:sz w:val="21"/>
                <w:szCs w:val="21"/>
                <w:highlight w:val="none"/>
              </w:rPr>
            </w:pPr>
            <w:r>
              <w:rPr>
                <w:rFonts w:hint="eastAsia"/>
                <w:sz w:val="21"/>
                <w:szCs w:val="21"/>
                <w:highlight w:val="none"/>
              </w:rPr>
              <w:t>行政</w:t>
            </w:r>
          </w:p>
          <w:p>
            <w:pPr>
              <w:jc w:val="center"/>
              <w:rPr>
                <w:rFonts w:hint="eastAsia" w:ascii="宋体" w:hAnsi="宋体" w:eastAsia="宋体" w:cs="宋体"/>
                <w:sz w:val="21"/>
                <w:szCs w:val="21"/>
                <w:highlight w:val="none"/>
                <w:lang w:val="zh-CN" w:eastAsia="zh-CN" w:bidi="zh-CN"/>
              </w:rPr>
            </w:pPr>
            <w:r>
              <w:rPr>
                <w:rFonts w:hint="eastAsia"/>
                <w:sz w:val="21"/>
                <w:szCs w:val="21"/>
                <w:highlight w:val="none"/>
              </w:rPr>
              <w:t>处罚</w:t>
            </w: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国家机关、企事业单位、其他组织、个体工商户提供不真实或者不完整的统计资料的违法行为处罚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国家机关、企事业单位、其他组织、个体工商户拒绝答复或者不如实答复统计检查查询书的违法行为处罚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国家机关、企事业单位、其他组织、个体工商户拒绝、阻碍统计调查、统计检查的违法行为处罚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国家机关、企事业单位、其他组织、个体工商户转移、隐匿、篡改、毁弃或者拒绝提供原始记录和凭证、统计台账、统计调查表及其他相关证明和资料的违法行为处罚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经济普查对象拒绝或者妨碍接受经济普查机构、经济普查人员依法进行的调查；提供虚假或者不完整的经济普查资料；未按时提供与经济普查有关的资料，经催报后仍未提供的违法行为处罚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农业普查对象拒绝或者妨碍普查办公室、普查人员依法进行调查的；提供虚假或者不完整的农业普查资料的；未按时提供与农业普查有关的资料，经催报后仍未提供的；拒绝、推诿和阻挠依法进行的农业普查执法检查的；在接受农业普查执法检查时，转移、隐匿、篡改、毁弃原始记录、统计台账、普查表、会计资料及其他相关资料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restart"/>
            <w:vAlign w:val="center"/>
          </w:tcPr>
          <w:p>
            <w:pPr>
              <w:jc w:val="center"/>
              <w:rPr>
                <w:rFonts w:hint="eastAsia"/>
                <w:sz w:val="21"/>
                <w:szCs w:val="21"/>
                <w:highlight w:val="none"/>
              </w:rPr>
            </w:pPr>
            <w:r>
              <w:rPr>
                <w:rFonts w:hint="eastAsia"/>
                <w:sz w:val="21"/>
                <w:szCs w:val="21"/>
                <w:highlight w:val="none"/>
              </w:rPr>
              <w:t>行政</w:t>
            </w:r>
          </w:p>
          <w:p>
            <w:pPr>
              <w:jc w:val="center"/>
              <w:rPr>
                <w:rFonts w:hint="eastAsia" w:ascii="宋体" w:hAnsi="宋体" w:eastAsia="宋体" w:cs="宋体"/>
                <w:sz w:val="21"/>
                <w:szCs w:val="21"/>
                <w:highlight w:val="none"/>
                <w:lang w:val="zh-CN" w:eastAsia="zh-CN" w:bidi="zh-CN"/>
              </w:rPr>
            </w:pPr>
            <w:r>
              <w:rPr>
                <w:rFonts w:hint="eastAsia"/>
                <w:sz w:val="21"/>
                <w:szCs w:val="21"/>
                <w:highlight w:val="none"/>
              </w:rPr>
              <w:t>处罚</w:t>
            </w: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统计调查对象迟报统计资料，或者未按照国家有关规定设置原始记录、统计台账等违法行为的处罚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国家机关企业事业单位或者其他组织迟报统计资料的违法行为处罚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个体工商户迟报统计资料的违法行为处罚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国家机关、企事业单位、其他组织未按照国家有关规定设置原始记录、统计台账的违法行为处罚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highlight w:val="none"/>
                <w:lang w:val="zh-CN" w:eastAsia="zh-CN" w:bidi="zh-CN"/>
              </w:rPr>
            </w:pP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任何单位及有关人员伪造、变造或者冒用统计调查证的违法行为处罚</w:t>
            </w:r>
          </w:p>
        </w:tc>
        <w:tc>
          <w:tcPr>
            <w:tcW w:w="231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《中华人民共和国统计法》</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自该信息产生或变更之日起</w:t>
            </w:r>
            <w:r>
              <w:rPr>
                <w:rFonts w:hint="eastAsia"/>
                <w:sz w:val="21"/>
                <w:szCs w:val="21"/>
                <w:highlight w:val="none"/>
                <w:lang w:val="en-US" w:eastAsia="zh-CN"/>
              </w:rPr>
              <w:t>90</w:t>
            </w:r>
            <w:r>
              <w:rPr>
                <w:rFonts w:hint="eastAsia"/>
                <w:sz w:val="21"/>
                <w:szCs w:val="21"/>
                <w:highlight w:val="none"/>
                <w:lang w:eastAsia="zh-CN"/>
              </w:rPr>
              <w:t>个</w:t>
            </w:r>
            <w:r>
              <w:rPr>
                <w:rFonts w:hint="eastAsia"/>
                <w:sz w:val="21"/>
                <w:szCs w:val="21"/>
                <w:highlight w:val="none"/>
              </w:rPr>
              <w:t>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eastAsia="宋体"/>
                <w:sz w:val="21"/>
                <w:szCs w:val="21"/>
                <w:highlight w:val="none"/>
                <w:lang w:eastAsia="zh-CN"/>
              </w:rPr>
            </w:pPr>
            <w:r>
              <w:rPr>
                <w:rFonts w:hint="eastAsia"/>
                <w:sz w:val="21"/>
                <w:szCs w:val="21"/>
                <w:highlight w:val="none"/>
              </w:rPr>
              <w:t>咨询电话：</w:t>
            </w:r>
            <w:r>
              <w:rPr>
                <w:rFonts w:hint="eastAsia"/>
                <w:sz w:val="21"/>
                <w:szCs w:val="21"/>
                <w:highlight w:val="none"/>
                <w:lang w:eastAsia="zh-CN"/>
              </w:rPr>
              <w:t>0580-5081433</w:t>
            </w:r>
          </w:p>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0" w:type="auto"/>
            <w:vAlign w:val="center"/>
          </w:tcPr>
          <w:p>
            <w:pPr>
              <w:jc w:val="center"/>
              <w:rPr>
                <w:rFonts w:hint="eastAsia"/>
                <w:sz w:val="21"/>
                <w:szCs w:val="21"/>
              </w:rPr>
            </w:pPr>
            <w:r>
              <w:rPr>
                <w:rFonts w:hint="eastAsia"/>
                <w:sz w:val="21"/>
                <w:szCs w:val="21"/>
              </w:rPr>
              <w:t>行政</w:t>
            </w:r>
          </w:p>
          <w:p>
            <w:pPr>
              <w:jc w:val="center"/>
              <w:rPr>
                <w:rFonts w:hint="eastAsia" w:ascii="宋体" w:hAnsi="宋体" w:cs="宋体" w:eastAsiaTheme="minorEastAsia"/>
                <w:sz w:val="21"/>
                <w:szCs w:val="21"/>
                <w:lang w:val="en-US" w:eastAsia="zh-CN" w:bidi="zh-CN"/>
              </w:rPr>
            </w:pPr>
            <w:r>
              <w:rPr>
                <w:rFonts w:hint="eastAsia"/>
                <w:sz w:val="21"/>
                <w:szCs w:val="21"/>
                <w:lang w:eastAsia="zh-CN"/>
              </w:rPr>
              <w:t>奖励</w:t>
            </w: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对经济普查中表现突出的集体和个人给予表彰和奖励</w:t>
            </w:r>
          </w:p>
        </w:tc>
        <w:tc>
          <w:tcPr>
            <w:tcW w:w="2310" w:type="dxa"/>
            <w:vAlign w:val="center"/>
          </w:tcPr>
          <w:p>
            <w:pPr>
              <w:jc w:val="center"/>
              <w:rPr>
                <w:rFonts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w:t>
            </w:r>
            <w:r>
              <w:rPr>
                <w:rFonts w:hint="eastAsia" w:asciiTheme="minorHAnsi" w:hAnsiTheme="minorHAnsi" w:eastAsiaTheme="minorEastAsia" w:cstheme="minorBidi"/>
                <w:kern w:val="2"/>
                <w:sz w:val="21"/>
                <w:szCs w:val="21"/>
                <w:lang w:val="en-US" w:eastAsia="zh-CN" w:bidi="ar-SA"/>
              </w:rPr>
              <w:t>全国经济普查条例</w:t>
            </w:r>
            <w:r>
              <w:rPr>
                <w:rFonts w:hint="eastAsia" w:cstheme="minorBidi"/>
                <w:kern w:val="2"/>
                <w:sz w:val="21"/>
                <w:szCs w:val="21"/>
                <w:lang w:val="en-US" w:eastAsia="zh-CN" w:bidi="ar-SA"/>
              </w:rPr>
              <w:t>》</w:t>
            </w:r>
          </w:p>
        </w:tc>
        <w:tc>
          <w:tcPr>
            <w:tcW w:w="97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highlight w:val="none"/>
                <w:lang w:eastAsia="zh-CN"/>
              </w:rPr>
              <w:t>管理</w:t>
            </w:r>
          </w:p>
        </w:tc>
        <w:tc>
          <w:tcPr>
            <w:tcW w:w="406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自该信息产生或变更之日起90个工作日</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宋体"/>
                <w:sz w:val="21"/>
                <w:szCs w:val="21"/>
                <w:lang w:eastAsia="zh-CN"/>
              </w:rPr>
            </w:pPr>
            <w:r>
              <w:rPr>
                <w:rFonts w:hint="eastAsia"/>
                <w:sz w:val="21"/>
                <w:szCs w:val="21"/>
              </w:rPr>
              <w:t>咨询电话：</w:t>
            </w:r>
            <w:r>
              <w:rPr>
                <w:rFonts w:hint="eastAsia"/>
                <w:sz w:val="21"/>
                <w:szCs w:val="21"/>
                <w:lang w:eastAsia="zh-CN"/>
              </w:rPr>
              <w:t>0580-5081433</w:t>
            </w:r>
          </w:p>
          <w:p>
            <w:pPr>
              <w:jc w:val="center"/>
              <w:rPr>
                <w:rFonts w:hint="default" w:asciiTheme="minorHAnsi" w:hAnsiTheme="minorHAnsi" w:eastAsiaTheme="minorEastAsia" w:cstheme="minorBidi"/>
                <w:kern w:val="2"/>
                <w:sz w:val="21"/>
                <w:szCs w:val="21"/>
                <w:lang w:val="en-US" w:eastAsia="zh-CN" w:bidi="ar-SA"/>
              </w:rPr>
            </w:pPr>
            <w:r>
              <w:rPr>
                <w:rFonts w:hint="eastAsia"/>
                <w:sz w:val="21"/>
                <w:szCs w:val="21"/>
              </w:rPr>
              <w:t>监督举报电话：</w:t>
            </w:r>
            <w:r>
              <w:rPr>
                <w:rFonts w:hint="eastAsia"/>
                <w:sz w:val="21"/>
                <w:szCs w:val="21"/>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restart"/>
            <w:vAlign w:val="center"/>
          </w:tcPr>
          <w:p>
            <w:pPr>
              <w:jc w:val="center"/>
              <w:rPr>
                <w:rFonts w:hint="eastAsia"/>
                <w:sz w:val="21"/>
                <w:szCs w:val="21"/>
                <w:highlight w:val="none"/>
              </w:rPr>
            </w:pPr>
            <w:r>
              <w:rPr>
                <w:rFonts w:hint="eastAsia"/>
                <w:sz w:val="21"/>
                <w:szCs w:val="21"/>
                <w:highlight w:val="none"/>
              </w:rPr>
              <w:t>公共</w:t>
            </w:r>
          </w:p>
          <w:p>
            <w:pPr>
              <w:jc w:val="center"/>
              <w:rPr>
                <w:rFonts w:ascii="宋体" w:hAnsi="宋体" w:eastAsia="宋体" w:cs="宋体"/>
                <w:sz w:val="21"/>
                <w:szCs w:val="21"/>
                <w:lang w:val="zh-CN" w:eastAsia="zh-CN" w:bidi="zh-CN"/>
              </w:rPr>
            </w:pPr>
            <w:r>
              <w:rPr>
                <w:rFonts w:hint="eastAsia"/>
                <w:sz w:val="21"/>
                <w:szCs w:val="21"/>
                <w:highlight w:val="none"/>
              </w:rPr>
              <w:t>服务</w:t>
            </w:r>
          </w:p>
        </w:tc>
        <w:tc>
          <w:tcPr>
            <w:tcW w:w="2300" w:type="dxa"/>
            <w:vAlign w:val="center"/>
          </w:tcPr>
          <w:p>
            <w:pPr>
              <w:jc w:val="center"/>
              <w:rPr>
                <w:rFonts w:hint="eastAsia" w:ascii="宋体" w:hAnsi="宋体" w:eastAsia="宋体" w:cs="宋体"/>
                <w:sz w:val="21"/>
                <w:szCs w:val="21"/>
                <w:highlight w:val="none"/>
                <w:lang w:val="zh-CN" w:eastAsia="zh-CN" w:bidi="zh-CN"/>
              </w:rPr>
            </w:pPr>
            <w:r>
              <w:rPr>
                <w:rFonts w:hint="eastAsia"/>
                <w:sz w:val="21"/>
                <w:szCs w:val="21"/>
                <w:highlight w:val="none"/>
              </w:rPr>
              <w:t>年度、季度、月度主要经济社会发展指标数据查询服务</w:t>
            </w:r>
          </w:p>
        </w:tc>
        <w:tc>
          <w:tcPr>
            <w:tcW w:w="2310" w:type="dxa"/>
            <w:vAlign w:val="center"/>
          </w:tcPr>
          <w:p>
            <w:pPr>
              <w:jc w:val="center"/>
              <w:rPr>
                <w:rFonts w:asciiTheme="minorHAnsi" w:hAnsiTheme="minorHAnsi" w:eastAsiaTheme="minorEastAsia" w:cstheme="minorBidi"/>
                <w:kern w:val="2"/>
                <w:sz w:val="21"/>
                <w:szCs w:val="21"/>
                <w:highlight w:val="none"/>
                <w:lang w:val="en-US" w:eastAsia="zh-CN" w:bidi="ar-SA"/>
              </w:rPr>
            </w:pPr>
            <w:r>
              <w:rPr>
                <w:rFonts w:hint="eastAsia"/>
                <w:sz w:val="21"/>
                <w:szCs w:val="21"/>
                <w:lang w:val="en-US" w:eastAsia="zh-CN"/>
              </w:rPr>
              <w:t>《中华人民共和国政府信息公开条例》、《统计法律法规》</w:t>
            </w:r>
          </w:p>
        </w:tc>
        <w:tc>
          <w:tcPr>
            <w:tcW w:w="97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cstheme="minorBidi"/>
                <w:kern w:val="2"/>
                <w:sz w:val="21"/>
                <w:szCs w:val="21"/>
                <w:highlight w:val="none"/>
                <w:lang w:val="en-US" w:eastAsia="zh-CN" w:bidi="ar-SA"/>
              </w:rPr>
              <w:t>服务</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自该信息产生或变更之日起</w:t>
            </w:r>
            <w:r>
              <w:rPr>
                <w:rFonts w:hint="eastAsia" w:cstheme="minorBidi"/>
                <w:kern w:val="2"/>
                <w:sz w:val="21"/>
                <w:szCs w:val="21"/>
                <w:highlight w:val="none"/>
                <w:lang w:val="en-US" w:eastAsia="zh-CN" w:bidi="ar-SA"/>
              </w:rPr>
              <w:t>20</w:t>
            </w:r>
            <w:r>
              <w:rPr>
                <w:rFonts w:hint="eastAsia" w:asciiTheme="minorHAnsi" w:hAnsiTheme="minorHAnsi" w:eastAsiaTheme="minorEastAsia" w:cstheme="minorBidi"/>
                <w:kern w:val="2"/>
                <w:sz w:val="21"/>
                <w:szCs w:val="21"/>
                <w:highlight w:val="none"/>
                <w:lang w:val="en-US" w:eastAsia="zh-CN" w:bidi="ar-SA"/>
              </w:rPr>
              <w:t>个工作日</w:t>
            </w:r>
          </w:p>
        </w:tc>
        <w:tc>
          <w:tcPr>
            <w:tcW w:w="1230"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lang w:eastAsia="zh-CN"/>
              </w:rPr>
              <w:t>政府网站</w:t>
            </w:r>
          </w:p>
        </w:tc>
        <w:tc>
          <w:tcPr>
            <w:tcW w:w="0" w:type="auto"/>
            <w:vAlign w:val="center"/>
          </w:tcPr>
          <w:p>
            <w:pPr>
              <w:jc w:val="center"/>
              <w:rPr>
                <w:rFonts w:hint="eastAsia"/>
                <w:sz w:val="21"/>
                <w:szCs w:val="21"/>
                <w:highlight w:val="none"/>
              </w:rPr>
            </w:pPr>
            <w:r>
              <w:rPr>
                <w:rFonts w:hint="eastAsia"/>
                <w:sz w:val="21"/>
                <w:szCs w:val="21"/>
                <w:highlight w:val="none"/>
              </w:rPr>
              <w:t>咨询电话：0580-4472631</w:t>
            </w:r>
          </w:p>
          <w:p>
            <w:pPr>
              <w:jc w:val="center"/>
              <w:rPr>
                <w:rFonts w:hint="default" w:asciiTheme="minorHAnsi" w:hAnsiTheme="minorHAnsi" w:eastAsiaTheme="minorEastAsia" w:cstheme="minorBidi"/>
                <w:kern w:val="2"/>
                <w:sz w:val="21"/>
                <w:szCs w:val="21"/>
                <w:highlight w:val="none"/>
                <w:lang w:val="en-US" w:eastAsia="zh-CN" w:bidi="ar-SA"/>
              </w:rPr>
            </w:pPr>
            <w:r>
              <w:rPr>
                <w:rFonts w:hint="eastAsia"/>
                <w:sz w:val="21"/>
                <w:szCs w:val="21"/>
                <w:highlight w:val="none"/>
              </w:rPr>
              <w:t>监督举报电话：</w:t>
            </w:r>
            <w:r>
              <w:rPr>
                <w:rFonts w:hint="eastAsia"/>
                <w:sz w:val="21"/>
                <w:szCs w:val="21"/>
                <w:highlight w:val="none"/>
                <w:lang w:val="en-US" w:eastAsia="zh-CN"/>
              </w:rPr>
              <w:t>0580-4481492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ascii="宋体" w:hAnsi="宋体" w:eastAsia="宋体" w:cs="宋体"/>
                <w:sz w:val="21"/>
                <w:szCs w:val="21"/>
                <w:lang w:val="zh-CN" w:eastAsia="zh-CN" w:bidi="zh-CN"/>
              </w:rPr>
            </w:pP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统计资料服务</w:t>
            </w:r>
          </w:p>
        </w:tc>
        <w:tc>
          <w:tcPr>
            <w:tcW w:w="2310" w:type="dxa"/>
            <w:vAlign w:val="center"/>
          </w:tcPr>
          <w:p>
            <w:pPr>
              <w:jc w:val="center"/>
              <w:rPr>
                <w:rFonts w:ascii="宋体" w:hAnsi="宋体" w:eastAsia="宋体" w:cs="宋体"/>
                <w:sz w:val="21"/>
                <w:szCs w:val="21"/>
                <w:lang w:val="zh-CN" w:eastAsia="zh-CN" w:bidi="zh-CN"/>
              </w:rPr>
            </w:pPr>
            <w:r>
              <w:rPr>
                <w:rFonts w:hint="eastAsia"/>
                <w:sz w:val="21"/>
                <w:szCs w:val="21"/>
              </w:rPr>
              <w:t>《中华人民共和国政府信息公开条例》</w:t>
            </w:r>
          </w:p>
        </w:tc>
        <w:tc>
          <w:tcPr>
            <w:tcW w:w="975" w:type="dxa"/>
            <w:vAlign w:val="center"/>
          </w:tcPr>
          <w:p>
            <w:pPr>
              <w:jc w:val="center"/>
              <w:rPr>
                <w:rFonts w:hint="eastAsia" w:ascii="宋体" w:hAnsi="宋体" w:cs="宋体" w:eastAsiaTheme="minorEastAsia"/>
                <w:sz w:val="21"/>
                <w:szCs w:val="21"/>
                <w:lang w:val="en-US" w:eastAsia="zh-CN" w:bidi="zh-CN"/>
              </w:rPr>
            </w:pPr>
            <w:r>
              <w:rPr>
                <w:rFonts w:hint="eastAsia"/>
                <w:sz w:val="21"/>
                <w:szCs w:val="21"/>
                <w:lang w:eastAsia="zh-CN"/>
              </w:rPr>
              <w:t>服务</w:t>
            </w:r>
          </w:p>
        </w:tc>
        <w:tc>
          <w:tcPr>
            <w:tcW w:w="4065" w:type="dxa"/>
            <w:vAlign w:val="center"/>
          </w:tcPr>
          <w:p>
            <w:pPr>
              <w:jc w:val="center"/>
              <w:rPr>
                <w:rFonts w:hint="eastAsia" w:ascii="宋体" w:hAnsi="宋体" w:eastAsia="宋体" w:cs="宋体"/>
                <w:sz w:val="21"/>
                <w:szCs w:val="21"/>
                <w:lang w:val="zh-CN" w:eastAsia="zh-CN" w:bidi="zh-CN"/>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宋体" w:hAnsi="宋体" w:eastAsia="宋体" w:cs="宋体"/>
                <w:sz w:val="21"/>
                <w:szCs w:val="21"/>
                <w:lang w:val="zh-CN" w:eastAsia="zh-CN" w:bidi="zh-CN"/>
              </w:rPr>
            </w:pPr>
            <w:r>
              <w:rPr>
                <w:rFonts w:hint="eastAsia" w:asciiTheme="minorHAnsi" w:hAnsiTheme="minorHAnsi" w:eastAsiaTheme="minorEastAsia" w:cstheme="minorBidi"/>
                <w:kern w:val="2"/>
                <w:sz w:val="21"/>
                <w:szCs w:val="21"/>
                <w:lang w:val="en-US" w:eastAsia="zh-CN" w:bidi="ar-SA"/>
              </w:rPr>
              <w:t>自该信息产生或变更之日起</w:t>
            </w:r>
            <w:r>
              <w:rPr>
                <w:rFonts w:hint="eastAsia" w:cstheme="minorBidi"/>
                <w:kern w:val="2"/>
                <w:sz w:val="21"/>
                <w:szCs w:val="21"/>
                <w:lang w:val="en-US" w:eastAsia="zh-CN" w:bidi="ar-SA"/>
              </w:rPr>
              <w:t>20</w:t>
            </w:r>
            <w:r>
              <w:rPr>
                <w:rFonts w:hint="eastAsia" w:asciiTheme="minorHAnsi" w:hAnsiTheme="minorHAnsi" w:eastAsiaTheme="minorEastAsia" w:cstheme="minorBidi"/>
                <w:kern w:val="2"/>
                <w:sz w:val="21"/>
                <w:szCs w:val="21"/>
                <w:lang w:val="en-US" w:eastAsia="zh-CN" w:bidi="ar-SA"/>
              </w:rPr>
              <w:t>个工作日</w:t>
            </w:r>
          </w:p>
        </w:tc>
        <w:tc>
          <w:tcPr>
            <w:tcW w:w="1230" w:type="dxa"/>
            <w:vAlign w:val="center"/>
          </w:tcPr>
          <w:p>
            <w:pPr>
              <w:jc w:val="center"/>
              <w:rPr>
                <w:rFonts w:hint="eastAsia" w:ascii="宋体" w:hAnsi="宋体" w:cs="宋体" w:eastAsiaTheme="minorEastAsia"/>
                <w:sz w:val="21"/>
                <w:szCs w:val="21"/>
                <w:lang w:val="en-US" w:eastAsia="zh-CN" w:bidi="zh-CN"/>
              </w:rPr>
            </w:pPr>
            <w:r>
              <w:rPr>
                <w:rFonts w:hint="eastAsia"/>
                <w:sz w:val="21"/>
                <w:szCs w:val="21"/>
                <w:lang w:eastAsia="zh-CN"/>
              </w:rPr>
              <w:t>文本</w:t>
            </w:r>
          </w:p>
        </w:tc>
        <w:tc>
          <w:tcPr>
            <w:tcW w:w="1246" w:type="dxa"/>
            <w:vAlign w:val="center"/>
          </w:tcPr>
          <w:p>
            <w:pPr>
              <w:jc w:val="center"/>
              <w:rPr>
                <w:rFonts w:hint="eastAsia" w:ascii="宋体" w:hAnsi="宋体" w:cs="宋体" w:eastAsiaTheme="minorEastAsia"/>
                <w:sz w:val="21"/>
                <w:szCs w:val="21"/>
                <w:lang w:val="en-US" w:eastAsia="zh-CN" w:bidi="zh-CN"/>
              </w:rPr>
            </w:pPr>
            <w:r>
              <w:rPr>
                <w:rFonts w:hint="eastAsia"/>
                <w:sz w:val="21"/>
                <w:szCs w:val="21"/>
                <w:lang w:eastAsia="zh-CN"/>
              </w:rPr>
              <w:t>政府网站</w:t>
            </w:r>
          </w:p>
        </w:tc>
        <w:tc>
          <w:tcPr>
            <w:tcW w:w="0" w:type="auto"/>
            <w:vAlign w:val="center"/>
          </w:tcPr>
          <w:p>
            <w:pPr>
              <w:jc w:val="center"/>
              <w:rPr>
                <w:rFonts w:hint="eastAsia"/>
                <w:sz w:val="21"/>
                <w:szCs w:val="21"/>
              </w:rPr>
            </w:pPr>
            <w:r>
              <w:rPr>
                <w:rFonts w:hint="eastAsia"/>
                <w:sz w:val="21"/>
                <w:szCs w:val="21"/>
              </w:rPr>
              <w:t>咨询电话：0580-4472631</w:t>
            </w:r>
          </w:p>
          <w:p>
            <w:pPr>
              <w:jc w:val="center"/>
              <w:rPr>
                <w:rFonts w:ascii="宋体" w:hAnsi="宋体" w:eastAsia="宋体" w:cs="宋体"/>
                <w:sz w:val="21"/>
                <w:szCs w:val="21"/>
                <w:lang w:val="zh-CN" w:eastAsia="zh-CN" w:bidi="zh-CN"/>
              </w:rPr>
            </w:pPr>
            <w:r>
              <w:rPr>
                <w:rFonts w:hint="eastAsia"/>
                <w:sz w:val="21"/>
                <w:szCs w:val="21"/>
              </w:rPr>
              <w:t>监督举报电话：</w:t>
            </w:r>
            <w:r>
              <w:rPr>
                <w:rFonts w:hint="eastAsia"/>
                <w:sz w:val="21"/>
                <w:szCs w:val="21"/>
                <w:lang w:val="en-US" w:eastAsia="zh-CN"/>
              </w:rPr>
              <w:t>0580-4481492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ascii="宋体" w:hAnsi="宋体" w:eastAsia="宋体" w:cs="宋体"/>
                <w:sz w:val="21"/>
                <w:szCs w:val="21"/>
                <w:lang w:val="zh-CN" w:eastAsia="zh-CN" w:bidi="zh-CN"/>
              </w:rPr>
            </w:pP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统计人员教育培训、咨询</w:t>
            </w:r>
          </w:p>
        </w:tc>
        <w:tc>
          <w:tcPr>
            <w:tcW w:w="2310" w:type="dxa"/>
            <w:vAlign w:val="center"/>
          </w:tcPr>
          <w:p>
            <w:pPr>
              <w:jc w:val="center"/>
              <w:rPr>
                <w:rFonts w:ascii="宋体" w:hAnsi="宋体" w:eastAsia="宋体" w:cs="宋体"/>
                <w:sz w:val="21"/>
                <w:szCs w:val="21"/>
                <w:lang w:val="zh-CN" w:eastAsia="zh-CN" w:bidi="zh-CN"/>
              </w:rPr>
            </w:pPr>
            <w:r>
              <w:rPr>
                <w:rFonts w:hint="eastAsia"/>
                <w:sz w:val="21"/>
                <w:szCs w:val="21"/>
              </w:rPr>
              <w:t>《中华人民共和国政府信息公开条例》</w:t>
            </w:r>
          </w:p>
        </w:tc>
        <w:tc>
          <w:tcPr>
            <w:tcW w:w="975" w:type="dxa"/>
            <w:vAlign w:val="center"/>
          </w:tcPr>
          <w:p>
            <w:pPr>
              <w:jc w:val="center"/>
              <w:rPr>
                <w:rFonts w:hint="eastAsia" w:ascii="宋体" w:hAnsi="宋体" w:cs="宋体" w:eastAsiaTheme="minorEastAsia"/>
                <w:sz w:val="21"/>
                <w:szCs w:val="21"/>
                <w:lang w:val="en-US" w:eastAsia="zh-CN" w:bidi="zh-CN"/>
              </w:rPr>
            </w:pPr>
            <w:r>
              <w:rPr>
                <w:rFonts w:hint="eastAsia"/>
                <w:sz w:val="21"/>
                <w:szCs w:val="21"/>
                <w:lang w:eastAsia="zh-CN"/>
              </w:rPr>
              <w:t>服务</w:t>
            </w:r>
          </w:p>
        </w:tc>
        <w:tc>
          <w:tcPr>
            <w:tcW w:w="4065" w:type="dxa"/>
            <w:vAlign w:val="center"/>
          </w:tcPr>
          <w:p>
            <w:pPr>
              <w:jc w:val="center"/>
              <w:rPr>
                <w:rFonts w:hint="eastAsia" w:ascii="宋体" w:hAnsi="宋体" w:eastAsia="宋体" w:cs="宋体"/>
                <w:sz w:val="21"/>
                <w:szCs w:val="21"/>
                <w:lang w:val="zh-CN" w:eastAsia="zh-CN" w:bidi="zh-CN"/>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宋体" w:hAnsi="宋体" w:eastAsia="宋体" w:cs="宋体"/>
                <w:sz w:val="21"/>
                <w:szCs w:val="21"/>
                <w:lang w:val="zh-CN" w:eastAsia="zh-CN" w:bidi="zh-CN"/>
              </w:rPr>
            </w:pPr>
            <w:r>
              <w:rPr>
                <w:rFonts w:hint="eastAsia" w:asciiTheme="minorHAnsi" w:hAnsiTheme="minorHAnsi" w:eastAsiaTheme="minorEastAsia" w:cstheme="minorBidi"/>
                <w:kern w:val="2"/>
                <w:sz w:val="21"/>
                <w:szCs w:val="21"/>
                <w:lang w:val="en-US" w:eastAsia="zh-CN" w:bidi="ar-SA"/>
              </w:rPr>
              <w:t>自该信息产生或变更之日起</w:t>
            </w:r>
            <w:r>
              <w:rPr>
                <w:rFonts w:hint="eastAsia" w:cstheme="minorBidi"/>
                <w:kern w:val="2"/>
                <w:sz w:val="21"/>
                <w:szCs w:val="21"/>
                <w:lang w:val="en-US" w:eastAsia="zh-CN" w:bidi="ar-SA"/>
              </w:rPr>
              <w:t>10</w:t>
            </w:r>
            <w:r>
              <w:rPr>
                <w:rFonts w:hint="eastAsia" w:asciiTheme="minorHAnsi" w:hAnsiTheme="minorHAnsi" w:eastAsiaTheme="minorEastAsia" w:cstheme="minorBidi"/>
                <w:kern w:val="2"/>
                <w:sz w:val="21"/>
                <w:szCs w:val="21"/>
                <w:lang w:val="en-US" w:eastAsia="zh-CN" w:bidi="ar-SA"/>
              </w:rPr>
              <w:t>个工作日</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Theme="minorEastAsia"/>
                <w:sz w:val="21"/>
                <w:szCs w:val="21"/>
                <w:lang w:val="en-US" w:eastAsia="zh-CN"/>
              </w:rPr>
            </w:pPr>
            <w:r>
              <w:rPr>
                <w:rFonts w:hint="eastAsia"/>
                <w:sz w:val="21"/>
                <w:szCs w:val="21"/>
              </w:rPr>
              <w:t>咨询电话：0580-</w:t>
            </w:r>
            <w:r>
              <w:rPr>
                <w:rFonts w:hint="eastAsia"/>
                <w:sz w:val="21"/>
                <w:szCs w:val="21"/>
                <w:lang w:eastAsia="zh-CN"/>
              </w:rPr>
              <w:t>4481492</w:t>
            </w:r>
          </w:p>
          <w:p>
            <w:pPr>
              <w:jc w:val="center"/>
              <w:rPr>
                <w:rFonts w:asciiTheme="minorHAnsi" w:hAnsiTheme="minorHAnsi" w:eastAsiaTheme="minorEastAsia" w:cstheme="minorBidi"/>
                <w:kern w:val="2"/>
                <w:sz w:val="21"/>
                <w:szCs w:val="21"/>
                <w:lang w:val="en-US" w:eastAsia="zh-CN" w:bidi="ar-SA"/>
              </w:rPr>
            </w:pPr>
            <w:r>
              <w:rPr>
                <w:rFonts w:hint="eastAsia"/>
                <w:sz w:val="21"/>
                <w:szCs w:val="21"/>
              </w:rPr>
              <w:t>监督举报电话：</w:t>
            </w:r>
            <w:r>
              <w:rPr>
                <w:rFonts w:hint="eastAsia"/>
                <w:sz w:val="21"/>
                <w:szCs w:val="21"/>
                <w:lang w:val="en-US" w:eastAsia="zh-CN"/>
              </w:rPr>
              <w:t>0580-4481492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ascii="宋体" w:hAnsi="宋体" w:eastAsia="宋体" w:cs="宋体"/>
                <w:sz w:val="21"/>
                <w:szCs w:val="21"/>
                <w:lang w:val="zh-CN" w:eastAsia="zh-CN" w:bidi="zh-CN"/>
              </w:rPr>
            </w:pP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统计法律咨询</w:t>
            </w:r>
          </w:p>
        </w:tc>
        <w:tc>
          <w:tcPr>
            <w:tcW w:w="2310" w:type="dxa"/>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《中华人民共和国政府信息公开条例》</w:t>
            </w:r>
            <w:r>
              <w:rPr>
                <w:rFonts w:hint="eastAsia"/>
                <w:sz w:val="21"/>
                <w:szCs w:val="21"/>
                <w:lang w:eastAsia="zh-CN"/>
              </w:rPr>
              <w:t>、</w:t>
            </w:r>
            <w:r>
              <w:rPr>
                <w:rFonts w:hint="eastAsia"/>
                <w:sz w:val="21"/>
                <w:szCs w:val="21"/>
              </w:rPr>
              <w:t>《浙江省行政规范性文件管理办法》</w:t>
            </w:r>
          </w:p>
        </w:tc>
        <w:tc>
          <w:tcPr>
            <w:tcW w:w="97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服务</w:t>
            </w:r>
          </w:p>
        </w:tc>
        <w:tc>
          <w:tcPr>
            <w:tcW w:w="4065" w:type="dxa"/>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自该信息产生或变更之日起</w:t>
            </w:r>
            <w:r>
              <w:rPr>
                <w:rFonts w:hint="eastAsia" w:cstheme="minorBidi"/>
                <w:kern w:val="2"/>
                <w:sz w:val="21"/>
                <w:szCs w:val="21"/>
                <w:highlight w:val="none"/>
                <w:lang w:val="en-US" w:eastAsia="zh-CN" w:bidi="ar-SA"/>
              </w:rPr>
              <w:t>20</w:t>
            </w:r>
            <w:r>
              <w:rPr>
                <w:rFonts w:hint="eastAsia" w:asciiTheme="minorHAnsi" w:hAnsiTheme="minorHAnsi" w:eastAsiaTheme="minorEastAsia" w:cstheme="minorBidi"/>
                <w:kern w:val="2"/>
                <w:sz w:val="21"/>
                <w:szCs w:val="21"/>
                <w:highlight w:val="none"/>
                <w:lang w:val="en-US" w:eastAsia="zh-CN" w:bidi="ar-SA"/>
              </w:rPr>
              <w:t>个工作日</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Theme="minorEastAsia"/>
                <w:sz w:val="21"/>
                <w:szCs w:val="21"/>
                <w:lang w:val="en-US" w:eastAsia="zh-CN"/>
              </w:rPr>
            </w:pPr>
            <w:r>
              <w:rPr>
                <w:rFonts w:hint="eastAsia"/>
                <w:sz w:val="21"/>
                <w:szCs w:val="21"/>
              </w:rPr>
              <w:t>咨询电话：0580-</w:t>
            </w:r>
            <w:r>
              <w:rPr>
                <w:rFonts w:hint="eastAsia"/>
                <w:sz w:val="21"/>
                <w:szCs w:val="21"/>
                <w:lang w:eastAsia="zh-CN"/>
              </w:rPr>
              <w:t>4481492</w:t>
            </w:r>
          </w:p>
          <w:p>
            <w:pPr>
              <w:jc w:val="center"/>
              <w:rPr>
                <w:rFonts w:asciiTheme="minorHAnsi" w:hAnsiTheme="minorHAnsi" w:eastAsiaTheme="minorEastAsia" w:cstheme="minorBidi"/>
                <w:kern w:val="2"/>
                <w:sz w:val="21"/>
                <w:szCs w:val="21"/>
                <w:lang w:val="en-US" w:eastAsia="zh-CN" w:bidi="ar-SA"/>
              </w:rPr>
            </w:pPr>
            <w:r>
              <w:rPr>
                <w:rFonts w:hint="eastAsia"/>
                <w:sz w:val="21"/>
                <w:szCs w:val="21"/>
              </w:rPr>
              <w:t>监督举报电话：</w:t>
            </w:r>
            <w:r>
              <w:rPr>
                <w:rFonts w:hint="eastAsia"/>
                <w:sz w:val="21"/>
                <w:szCs w:val="21"/>
                <w:lang w:val="en-US" w:eastAsia="zh-CN"/>
              </w:rPr>
              <w:t>0580-4481492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ascii="宋体" w:hAnsi="宋体" w:eastAsia="宋体" w:cs="宋体"/>
                <w:sz w:val="21"/>
                <w:szCs w:val="21"/>
                <w:lang w:val="zh-CN" w:eastAsia="zh-CN" w:bidi="zh-CN"/>
              </w:rPr>
            </w:pP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统计专业技术资格考试报名及相关咨询</w:t>
            </w:r>
          </w:p>
        </w:tc>
        <w:tc>
          <w:tcPr>
            <w:tcW w:w="2310" w:type="dxa"/>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《中华人民共和国政府信息公开条例》</w:t>
            </w:r>
          </w:p>
        </w:tc>
        <w:tc>
          <w:tcPr>
            <w:tcW w:w="97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服务</w:t>
            </w:r>
          </w:p>
        </w:tc>
        <w:tc>
          <w:tcPr>
            <w:tcW w:w="406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自该信息产生或变更之日起</w:t>
            </w:r>
            <w:r>
              <w:rPr>
                <w:rFonts w:hint="eastAsia" w:cstheme="minorBidi"/>
                <w:kern w:val="2"/>
                <w:sz w:val="21"/>
                <w:szCs w:val="21"/>
                <w:lang w:val="en-US" w:eastAsia="zh-CN" w:bidi="ar-SA"/>
              </w:rPr>
              <w:t>20</w:t>
            </w:r>
            <w:r>
              <w:rPr>
                <w:rFonts w:hint="eastAsia" w:asciiTheme="minorHAnsi" w:hAnsiTheme="minorHAnsi" w:eastAsiaTheme="minorEastAsia" w:cstheme="minorBidi"/>
                <w:kern w:val="2"/>
                <w:sz w:val="21"/>
                <w:szCs w:val="21"/>
                <w:lang w:val="en-US" w:eastAsia="zh-CN" w:bidi="ar-SA"/>
              </w:rPr>
              <w:t>个工作日</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Theme="minorEastAsia"/>
                <w:sz w:val="21"/>
                <w:szCs w:val="21"/>
                <w:lang w:val="en-US" w:eastAsia="zh-CN"/>
              </w:rPr>
            </w:pPr>
            <w:r>
              <w:rPr>
                <w:rFonts w:hint="eastAsia"/>
                <w:sz w:val="21"/>
                <w:szCs w:val="21"/>
              </w:rPr>
              <w:t>咨询电话：0580-</w:t>
            </w:r>
            <w:r>
              <w:rPr>
                <w:rFonts w:hint="eastAsia"/>
                <w:sz w:val="21"/>
                <w:szCs w:val="21"/>
                <w:lang w:eastAsia="zh-CN"/>
              </w:rPr>
              <w:t>4481492</w:t>
            </w:r>
          </w:p>
          <w:p>
            <w:pPr>
              <w:jc w:val="center"/>
              <w:rPr>
                <w:rFonts w:asciiTheme="minorHAnsi" w:hAnsiTheme="minorHAnsi" w:eastAsiaTheme="minorEastAsia" w:cstheme="minorBidi"/>
                <w:kern w:val="2"/>
                <w:sz w:val="21"/>
                <w:szCs w:val="21"/>
                <w:lang w:val="en-US" w:eastAsia="zh-CN" w:bidi="ar-SA"/>
              </w:rPr>
            </w:pPr>
            <w:r>
              <w:rPr>
                <w:rFonts w:hint="eastAsia"/>
                <w:sz w:val="21"/>
                <w:szCs w:val="21"/>
              </w:rPr>
              <w:t>监督举报电话：</w:t>
            </w:r>
            <w:r>
              <w:rPr>
                <w:rFonts w:hint="eastAsia"/>
                <w:sz w:val="21"/>
                <w:szCs w:val="21"/>
                <w:lang w:val="en-US" w:eastAsia="zh-CN"/>
              </w:rPr>
              <w:t>0580-4481492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ascii="宋体" w:hAnsi="宋体" w:eastAsia="宋体" w:cs="宋体"/>
                <w:sz w:val="21"/>
                <w:szCs w:val="21"/>
                <w:lang w:val="zh-CN" w:eastAsia="zh-CN" w:bidi="zh-CN"/>
              </w:rPr>
            </w:pP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受理统计违法行为投诉、举报、申诉咨询服务</w:t>
            </w:r>
          </w:p>
        </w:tc>
        <w:tc>
          <w:tcPr>
            <w:tcW w:w="2310" w:type="dxa"/>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《中华人民共和国政府信息公开条例》</w:t>
            </w:r>
          </w:p>
        </w:tc>
        <w:tc>
          <w:tcPr>
            <w:tcW w:w="97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服务</w:t>
            </w:r>
          </w:p>
        </w:tc>
        <w:tc>
          <w:tcPr>
            <w:tcW w:w="406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自该信息产生或变更之日起</w:t>
            </w:r>
            <w:r>
              <w:rPr>
                <w:rFonts w:hint="eastAsia" w:cstheme="minorBidi"/>
                <w:kern w:val="2"/>
                <w:sz w:val="21"/>
                <w:szCs w:val="21"/>
                <w:lang w:val="en-US" w:eastAsia="zh-CN" w:bidi="ar-SA"/>
              </w:rPr>
              <w:t>20</w:t>
            </w:r>
            <w:r>
              <w:rPr>
                <w:rFonts w:hint="eastAsia" w:asciiTheme="minorHAnsi" w:hAnsiTheme="minorHAnsi" w:eastAsiaTheme="minorEastAsia" w:cstheme="minorBidi"/>
                <w:kern w:val="2"/>
                <w:sz w:val="21"/>
                <w:szCs w:val="21"/>
                <w:lang w:val="en-US" w:eastAsia="zh-CN" w:bidi="ar-SA"/>
              </w:rPr>
              <w:t>个工作日</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Theme="minorEastAsia"/>
                <w:sz w:val="21"/>
                <w:szCs w:val="21"/>
                <w:lang w:val="en-US" w:eastAsia="zh-CN"/>
              </w:rPr>
            </w:pPr>
            <w:r>
              <w:rPr>
                <w:rFonts w:hint="eastAsia"/>
                <w:sz w:val="21"/>
                <w:szCs w:val="21"/>
              </w:rPr>
              <w:t>咨询电话：0580-</w:t>
            </w:r>
            <w:r>
              <w:rPr>
                <w:rFonts w:hint="eastAsia"/>
                <w:sz w:val="21"/>
                <w:szCs w:val="21"/>
                <w:lang w:eastAsia="zh-CN"/>
              </w:rPr>
              <w:t>4481492</w:t>
            </w:r>
          </w:p>
          <w:p>
            <w:pPr>
              <w:jc w:val="center"/>
              <w:rPr>
                <w:rFonts w:asciiTheme="minorHAnsi" w:hAnsiTheme="minorHAnsi" w:eastAsiaTheme="minorEastAsia" w:cstheme="minorBidi"/>
                <w:kern w:val="2"/>
                <w:sz w:val="21"/>
                <w:szCs w:val="21"/>
                <w:lang w:val="en-US" w:eastAsia="zh-CN" w:bidi="ar-SA"/>
              </w:rPr>
            </w:pPr>
            <w:r>
              <w:rPr>
                <w:rFonts w:hint="eastAsia"/>
                <w:sz w:val="21"/>
                <w:szCs w:val="21"/>
              </w:rPr>
              <w:t>监督举报电话：</w:t>
            </w:r>
            <w:r>
              <w:rPr>
                <w:rFonts w:hint="eastAsia"/>
                <w:sz w:val="21"/>
                <w:szCs w:val="21"/>
                <w:lang w:val="en-US" w:eastAsia="zh-CN"/>
              </w:rPr>
              <w:t>0580-4481492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restart"/>
            <w:vAlign w:val="center"/>
          </w:tcPr>
          <w:p>
            <w:pPr>
              <w:jc w:val="center"/>
              <w:rPr>
                <w:rFonts w:hint="eastAsia"/>
                <w:sz w:val="21"/>
                <w:szCs w:val="21"/>
              </w:rPr>
            </w:pPr>
            <w:r>
              <w:rPr>
                <w:rFonts w:hint="eastAsia"/>
                <w:sz w:val="21"/>
                <w:szCs w:val="21"/>
              </w:rPr>
              <w:t>公共</w:t>
            </w:r>
          </w:p>
          <w:p>
            <w:pPr>
              <w:jc w:val="center"/>
              <w:rPr>
                <w:rFonts w:hint="eastAsia" w:ascii="宋体" w:hAnsi="宋体" w:eastAsia="宋体" w:cs="宋体"/>
                <w:sz w:val="21"/>
                <w:szCs w:val="21"/>
                <w:lang w:val="zh-CN" w:eastAsia="zh-CN" w:bidi="zh-CN"/>
              </w:rPr>
            </w:pPr>
            <w:r>
              <w:rPr>
                <w:rFonts w:hint="eastAsia"/>
                <w:sz w:val="21"/>
                <w:szCs w:val="21"/>
              </w:rPr>
              <w:t>服务</w:t>
            </w: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公布县（市、区）统计调查制度</w:t>
            </w:r>
          </w:p>
        </w:tc>
        <w:tc>
          <w:tcPr>
            <w:tcW w:w="2310" w:type="dxa"/>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《中华人民共和国统计法实施条例》</w:t>
            </w:r>
          </w:p>
        </w:tc>
        <w:tc>
          <w:tcPr>
            <w:tcW w:w="97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服务</w:t>
            </w:r>
          </w:p>
        </w:tc>
        <w:tc>
          <w:tcPr>
            <w:tcW w:w="406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即办</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宋体"/>
                <w:sz w:val="21"/>
                <w:szCs w:val="21"/>
                <w:lang w:val="en-US" w:eastAsia="zh-CN"/>
              </w:rPr>
            </w:pPr>
            <w:r>
              <w:rPr>
                <w:rFonts w:hint="eastAsia"/>
                <w:sz w:val="21"/>
                <w:szCs w:val="21"/>
              </w:rPr>
              <w:t>咨询电话：</w:t>
            </w:r>
            <w:r>
              <w:rPr>
                <w:rFonts w:hint="eastAsia"/>
                <w:sz w:val="21"/>
                <w:szCs w:val="21"/>
                <w:lang w:eastAsia="zh-CN"/>
              </w:rPr>
              <w:t>0580-5081433</w:t>
            </w:r>
          </w:p>
          <w:p>
            <w:pPr>
              <w:jc w:val="center"/>
              <w:rPr>
                <w:rFonts w:hint="default" w:asciiTheme="minorHAnsi" w:hAnsiTheme="minorHAnsi" w:eastAsiaTheme="minorEastAsia" w:cstheme="minorBidi"/>
                <w:kern w:val="2"/>
                <w:sz w:val="21"/>
                <w:szCs w:val="21"/>
                <w:lang w:val="en-US" w:eastAsia="zh-CN" w:bidi="ar-SA"/>
              </w:rPr>
            </w:pPr>
            <w:r>
              <w:rPr>
                <w:rFonts w:hint="eastAsia"/>
                <w:sz w:val="21"/>
                <w:szCs w:val="21"/>
              </w:rPr>
              <w:t>监督举报电话：</w:t>
            </w:r>
            <w:r>
              <w:rPr>
                <w:rFonts w:hint="eastAsia"/>
                <w:sz w:val="21"/>
                <w:szCs w:val="21"/>
                <w:lang w:val="en-US" w:eastAsia="zh-CN"/>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Theme="minorHAnsi" w:hAnsiTheme="minorHAnsi" w:eastAsiaTheme="minorEastAsia" w:cstheme="minorBidi"/>
                <w:kern w:val="2"/>
                <w:sz w:val="21"/>
                <w:szCs w:val="21"/>
                <w:lang w:val="en-US" w:eastAsia="zh-CN" w:bidi="ar-SA"/>
              </w:rPr>
            </w:pP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公布省级部门统计调查制度</w:t>
            </w:r>
          </w:p>
        </w:tc>
        <w:tc>
          <w:tcPr>
            <w:tcW w:w="231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rPr>
              <w:t>《中华人民共和国统计法实施条例》</w:t>
            </w:r>
          </w:p>
        </w:tc>
        <w:tc>
          <w:tcPr>
            <w:tcW w:w="97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服务</w:t>
            </w:r>
          </w:p>
        </w:tc>
        <w:tc>
          <w:tcPr>
            <w:tcW w:w="406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即办</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宋体"/>
                <w:sz w:val="21"/>
                <w:szCs w:val="21"/>
                <w:lang w:val="en-US" w:eastAsia="zh-CN"/>
              </w:rPr>
            </w:pPr>
            <w:r>
              <w:rPr>
                <w:rFonts w:hint="eastAsia"/>
                <w:sz w:val="21"/>
                <w:szCs w:val="21"/>
              </w:rPr>
              <w:t>咨询电话：</w:t>
            </w:r>
            <w:r>
              <w:rPr>
                <w:rFonts w:hint="eastAsia"/>
                <w:sz w:val="21"/>
                <w:szCs w:val="21"/>
                <w:lang w:eastAsia="zh-CN"/>
              </w:rPr>
              <w:t>0580-5081433</w:t>
            </w:r>
          </w:p>
          <w:p>
            <w:pPr>
              <w:jc w:val="center"/>
              <w:rPr>
                <w:rFonts w:hint="default" w:asciiTheme="minorHAnsi" w:hAnsiTheme="minorHAnsi" w:eastAsiaTheme="minorEastAsia" w:cstheme="minorBidi"/>
                <w:kern w:val="2"/>
                <w:sz w:val="21"/>
                <w:szCs w:val="21"/>
                <w:lang w:val="en-US" w:eastAsia="zh-CN" w:bidi="ar-SA"/>
              </w:rPr>
            </w:pPr>
            <w:r>
              <w:rPr>
                <w:rFonts w:hint="eastAsia"/>
                <w:sz w:val="21"/>
                <w:szCs w:val="21"/>
              </w:rPr>
              <w:t>监督举报电话：</w:t>
            </w:r>
            <w:r>
              <w:rPr>
                <w:rFonts w:hint="eastAsia"/>
                <w:sz w:val="21"/>
                <w:szCs w:val="21"/>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Theme="minorHAnsi" w:hAnsiTheme="minorHAnsi" w:eastAsiaTheme="minorEastAsia" w:cstheme="minorBidi"/>
                <w:kern w:val="2"/>
                <w:sz w:val="21"/>
                <w:szCs w:val="21"/>
                <w:lang w:val="en-US" w:eastAsia="zh-CN" w:bidi="ar-SA"/>
              </w:rPr>
            </w:pP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统计知识发布和统计工作报道</w:t>
            </w:r>
          </w:p>
        </w:tc>
        <w:tc>
          <w:tcPr>
            <w:tcW w:w="2310" w:type="dxa"/>
            <w:vAlign w:val="center"/>
          </w:tcPr>
          <w:p>
            <w:pPr>
              <w:jc w:val="center"/>
              <w:rPr>
                <w:rFonts w:hint="eastAsia" w:ascii="宋体" w:hAnsi="宋体" w:eastAsia="宋体" w:cs="宋体"/>
                <w:sz w:val="21"/>
                <w:szCs w:val="21"/>
                <w:lang w:val="zh-CN" w:eastAsia="zh-CN" w:bidi="zh-CN"/>
              </w:rPr>
            </w:pPr>
            <w:r>
              <w:rPr>
                <w:rFonts w:hint="eastAsia"/>
                <w:sz w:val="21"/>
                <w:szCs w:val="21"/>
              </w:rPr>
              <w:t>《中华人民共和国统计法》</w:t>
            </w:r>
            <w:r>
              <w:rPr>
                <w:rFonts w:hint="eastAsia"/>
                <w:sz w:val="21"/>
                <w:szCs w:val="21"/>
                <w:lang w:eastAsia="zh-CN"/>
              </w:rPr>
              <w:t>、</w:t>
            </w:r>
            <w:r>
              <w:rPr>
                <w:rFonts w:hint="eastAsia"/>
                <w:sz w:val="21"/>
                <w:szCs w:val="21"/>
              </w:rPr>
              <w:t>《浙江省统计工作监督管理条例》</w:t>
            </w:r>
          </w:p>
        </w:tc>
        <w:tc>
          <w:tcPr>
            <w:tcW w:w="97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服务</w:t>
            </w:r>
          </w:p>
        </w:tc>
        <w:tc>
          <w:tcPr>
            <w:tcW w:w="406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hint="eastAsia" w:ascii="宋体" w:hAnsi="宋体" w:cs="宋体" w:eastAsiaTheme="minorEastAsia"/>
                <w:sz w:val="21"/>
                <w:szCs w:val="21"/>
                <w:lang w:val="zh-CN" w:eastAsia="zh-CN" w:bidi="zh-CN"/>
              </w:rPr>
            </w:pPr>
            <w:r>
              <w:rPr>
                <w:rFonts w:hint="eastAsia"/>
                <w:sz w:val="21"/>
                <w:szCs w:val="21"/>
                <w:lang w:eastAsia="zh-CN"/>
              </w:rPr>
              <w:t>无期限</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Theme="minorEastAsia"/>
                <w:sz w:val="21"/>
                <w:szCs w:val="21"/>
                <w:lang w:val="en-US" w:eastAsia="zh-CN"/>
              </w:rPr>
            </w:pPr>
            <w:r>
              <w:rPr>
                <w:rFonts w:hint="eastAsia"/>
                <w:sz w:val="21"/>
                <w:szCs w:val="21"/>
              </w:rPr>
              <w:t>咨询电话：0580-</w:t>
            </w:r>
            <w:r>
              <w:rPr>
                <w:rFonts w:hint="eastAsia"/>
                <w:sz w:val="21"/>
                <w:szCs w:val="21"/>
                <w:lang w:eastAsia="zh-CN"/>
              </w:rPr>
              <w:t>4481492</w:t>
            </w:r>
          </w:p>
          <w:p>
            <w:pPr>
              <w:jc w:val="center"/>
              <w:rPr>
                <w:rFonts w:hint="default" w:ascii="宋体" w:hAnsi="宋体" w:eastAsia="宋体" w:cs="宋体"/>
                <w:sz w:val="21"/>
                <w:szCs w:val="21"/>
                <w:lang w:val="en-US" w:eastAsia="zh-CN" w:bidi="zh-CN"/>
              </w:rPr>
            </w:pPr>
            <w:r>
              <w:rPr>
                <w:rFonts w:hint="eastAsia"/>
                <w:sz w:val="21"/>
                <w:szCs w:val="21"/>
              </w:rPr>
              <w:t>监督举报电话：</w:t>
            </w:r>
            <w:r>
              <w:rPr>
                <w:rFonts w:hint="eastAsia"/>
                <w:sz w:val="21"/>
                <w:szCs w:val="21"/>
                <w:lang w:val="en-US" w:eastAsia="zh-CN"/>
              </w:rPr>
              <w:t>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641" w:type="dxa"/>
            <w:vMerge w:val="continue"/>
            <w:tcBorders/>
            <w:vAlign w:val="center"/>
          </w:tcPr>
          <w:p>
            <w:pPr>
              <w:jc w:val="center"/>
              <w:rPr>
                <w:rFonts w:hint="eastAsia" w:ascii="宋体" w:hAnsi="宋体" w:eastAsia="宋体" w:cs="宋体"/>
                <w:sz w:val="21"/>
                <w:szCs w:val="21"/>
                <w:lang w:val="zh-CN" w:eastAsia="zh-CN" w:bidi="zh-CN"/>
              </w:rPr>
            </w:pPr>
          </w:p>
        </w:tc>
        <w:tc>
          <w:tcPr>
            <w:tcW w:w="2300" w:type="dxa"/>
            <w:vAlign w:val="center"/>
          </w:tcPr>
          <w:p>
            <w:pPr>
              <w:jc w:val="center"/>
              <w:rPr>
                <w:rFonts w:hint="eastAsia" w:ascii="宋体" w:hAnsi="宋体" w:eastAsia="宋体" w:cs="宋体"/>
                <w:sz w:val="21"/>
                <w:szCs w:val="21"/>
                <w:lang w:val="zh-CN" w:eastAsia="zh-CN" w:bidi="zh-CN"/>
              </w:rPr>
            </w:pPr>
            <w:r>
              <w:rPr>
                <w:rFonts w:hint="eastAsia"/>
                <w:sz w:val="21"/>
                <w:szCs w:val="21"/>
              </w:rPr>
              <w:t>统计公报提供</w:t>
            </w:r>
          </w:p>
        </w:tc>
        <w:tc>
          <w:tcPr>
            <w:tcW w:w="2310" w:type="dxa"/>
            <w:vAlign w:val="center"/>
          </w:tcPr>
          <w:p>
            <w:pPr>
              <w:jc w:val="center"/>
              <w:rPr>
                <w:rFonts w:hint="eastAsia" w:ascii="宋体" w:hAnsi="宋体" w:eastAsia="宋体" w:cs="宋体"/>
                <w:sz w:val="21"/>
                <w:szCs w:val="21"/>
                <w:lang w:val="zh-CN" w:eastAsia="zh-CN" w:bidi="zh-CN"/>
              </w:rPr>
            </w:pPr>
            <w:r>
              <w:rPr>
                <w:rFonts w:hint="eastAsia"/>
                <w:sz w:val="21"/>
                <w:szCs w:val="21"/>
              </w:rPr>
              <w:t>《中华人民共和国政府信息公开条例》</w:t>
            </w:r>
          </w:p>
        </w:tc>
        <w:tc>
          <w:tcPr>
            <w:tcW w:w="975" w:type="dxa"/>
            <w:vAlign w:val="center"/>
          </w:tcPr>
          <w:p>
            <w:pPr>
              <w:jc w:val="center"/>
              <w:rPr>
                <w:rFonts w:hint="eastAsia" w:ascii="宋体" w:hAnsi="宋体" w:eastAsia="宋体" w:cs="宋体"/>
                <w:sz w:val="21"/>
                <w:szCs w:val="21"/>
                <w:lang w:val="en-US" w:eastAsia="zh-CN" w:bidi="zh-CN"/>
              </w:rPr>
            </w:pPr>
            <w:r>
              <w:rPr>
                <w:rFonts w:hint="eastAsia"/>
                <w:sz w:val="21"/>
                <w:szCs w:val="21"/>
                <w:lang w:eastAsia="zh-CN"/>
              </w:rPr>
              <w:t>服务</w:t>
            </w:r>
          </w:p>
        </w:tc>
        <w:tc>
          <w:tcPr>
            <w:tcW w:w="4065"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highlight w:val="none"/>
                <w:lang w:val="en-US" w:eastAsia="zh-CN" w:bidi="ar-SA"/>
              </w:rPr>
              <w:t>办事指南，包括：基本信息、</w:t>
            </w:r>
            <w:r>
              <w:rPr>
                <w:rFonts w:hint="eastAsia" w:cstheme="minorBidi"/>
                <w:kern w:val="2"/>
                <w:sz w:val="21"/>
                <w:szCs w:val="21"/>
                <w:highlight w:val="none"/>
                <w:lang w:val="en-US" w:eastAsia="zh-CN" w:bidi="ar-SA"/>
              </w:rPr>
              <w:t>办理岗位信息、</w:t>
            </w:r>
            <w:r>
              <w:rPr>
                <w:rFonts w:hint="eastAsia" w:asciiTheme="minorHAnsi" w:hAnsiTheme="minorHAnsi" w:eastAsiaTheme="minorEastAsia" w:cstheme="minorBidi"/>
                <w:kern w:val="2"/>
                <w:sz w:val="21"/>
                <w:szCs w:val="21"/>
                <w:highlight w:val="none"/>
                <w:lang w:val="en-US" w:eastAsia="zh-CN" w:bidi="ar-SA"/>
              </w:rPr>
              <w:t>常见问题、</w:t>
            </w:r>
            <w:r>
              <w:rPr>
                <w:rFonts w:hint="eastAsia" w:cstheme="minorBidi"/>
                <w:kern w:val="2"/>
                <w:sz w:val="21"/>
                <w:szCs w:val="21"/>
                <w:highlight w:val="none"/>
                <w:lang w:val="en-US" w:eastAsia="zh-CN" w:bidi="ar-SA"/>
              </w:rPr>
              <w:t>办理环节</w:t>
            </w:r>
            <w:r>
              <w:rPr>
                <w:rFonts w:hint="eastAsia" w:asciiTheme="minorHAnsi" w:hAnsiTheme="minorHAnsi" w:eastAsiaTheme="minorEastAsia" w:cstheme="minorBidi"/>
                <w:kern w:val="2"/>
                <w:sz w:val="21"/>
                <w:szCs w:val="21"/>
                <w:highlight w:val="none"/>
                <w:lang w:val="en-US" w:eastAsia="zh-CN" w:bidi="ar-SA"/>
              </w:rPr>
              <w:t>、</w:t>
            </w:r>
            <w:r>
              <w:rPr>
                <w:rFonts w:hint="eastAsia" w:cstheme="minorBidi"/>
                <w:kern w:val="2"/>
                <w:sz w:val="21"/>
                <w:szCs w:val="21"/>
                <w:highlight w:val="none"/>
                <w:lang w:val="en-US" w:eastAsia="zh-CN" w:bidi="ar-SA"/>
              </w:rPr>
              <w:t>办理流程、申请材料、收费项目</w:t>
            </w:r>
            <w:r>
              <w:rPr>
                <w:rFonts w:hint="eastAsia" w:asciiTheme="minorHAnsi" w:hAnsiTheme="minorHAnsi" w:eastAsiaTheme="minorEastAsia" w:cstheme="minorBidi"/>
                <w:kern w:val="2"/>
                <w:sz w:val="21"/>
                <w:szCs w:val="21"/>
                <w:highlight w:val="none"/>
                <w:lang w:val="en-US" w:eastAsia="zh-CN" w:bidi="ar-SA"/>
              </w:rPr>
              <w:t>等</w:t>
            </w:r>
          </w:p>
        </w:tc>
        <w:tc>
          <w:tcPr>
            <w:tcW w:w="1575" w:type="dxa"/>
            <w:vAlign w:val="center"/>
          </w:tcPr>
          <w:p>
            <w:pPr>
              <w:jc w:val="center"/>
              <w:rPr>
                <w:rFonts w:ascii="宋体" w:hAnsi="宋体" w:eastAsia="宋体" w:cs="宋体"/>
                <w:sz w:val="21"/>
                <w:szCs w:val="21"/>
                <w:lang w:val="zh-CN" w:eastAsia="zh-CN" w:bidi="zh-CN"/>
              </w:rPr>
            </w:pPr>
            <w:r>
              <w:rPr>
                <w:rFonts w:hint="eastAsia" w:asciiTheme="minorHAnsi" w:hAnsiTheme="minorHAnsi" w:eastAsiaTheme="minorEastAsia" w:cstheme="minorBidi"/>
                <w:kern w:val="2"/>
                <w:sz w:val="21"/>
                <w:szCs w:val="21"/>
                <w:lang w:val="en-US" w:eastAsia="zh-CN" w:bidi="ar-SA"/>
              </w:rPr>
              <w:t>自该信息产生或变更之日起</w:t>
            </w:r>
            <w:r>
              <w:rPr>
                <w:rFonts w:hint="eastAsia" w:cstheme="minorBidi"/>
                <w:kern w:val="2"/>
                <w:sz w:val="21"/>
                <w:szCs w:val="21"/>
                <w:lang w:val="en-US" w:eastAsia="zh-CN" w:bidi="ar-SA"/>
              </w:rPr>
              <w:t>20</w:t>
            </w:r>
            <w:r>
              <w:rPr>
                <w:rFonts w:hint="eastAsia" w:asciiTheme="minorHAnsi" w:hAnsiTheme="minorHAnsi" w:eastAsiaTheme="minorEastAsia" w:cstheme="minorBidi"/>
                <w:kern w:val="2"/>
                <w:sz w:val="21"/>
                <w:szCs w:val="21"/>
                <w:lang w:val="en-US" w:eastAsia="zh-CN" w:bidi="ar-SA"/>
              </w:rPr>
              <w:t>个工作日</w:t>
            </w:r>
          </w:p>
        </w:tc>
        <w:tc>
          <w:tcPr>
            <w:tcW w:w="123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文本</w:t>
            </w:r>
          </w:p>
        </w:tc>
        <w:tc>
          <w:tcPr>
            <w:tcW w:w="1246"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政府网站</w:t>
            </w:r>
          </w:p>
        </w:tc>
        <w:tc>
          <w:tcPr>
            <w:tcW w:w="0" w:type="auto"/>
            <w:vAlign w:val="center"/>
          </w:tcPr>
          <w:p>
            <w:pPr>
              <w:jc w:val="center"/>
              <w:rPr>
                <w:rFonts w:hint="eastAsia" w:eastAsiaTheme="minorEastAsia"/>
                <w:sz w:val="21"/>
                <w:szCs w:val="21"/>
                <w:lang w:val="en-US" w:eastAsia="zh-CN"/>
              </w:rPr>
            </w:pPr>
            <w:r>
              <w:rPr>
                <w:rFonts w:hint="eastAsia"/>
                <w:sz w:val="21"/>
                <w:szCs w:val="21"/>
              </w:rPr>
              <w:t>咨询电话：0580-</w:t>
            </w:r>
            <w:r>
              <w:rPr>
                <w:rFonts w:hint="eastAsia"/>
                <w:sz w:val="21"/>
                <w:szCs w:val="21"/>
                <w:lang w:eastAsia="zh-CN"/>
              </w:rPr>
              <w:t>4481492</w:t>
            </w:r>
          </w:p>
          <w:p>
            <w:pPr>
              <w:jc w:val="center"/>
              <w:rPr>
                <w:rFonts w:hint="default" w:asciiTheme="minorHAnsi" w:hAnsiTheme="minorHAnsi" w:eastAsiaTheme="minorEastAsia" w:cstheme="minorBidi"/>
                <w:kern w:val="2"/>
                <w:sz w:val="21"/>
                <w:szCs w:val="21"/>
                <w:lang w:val="en-US" w:eastAsia="zh-CN" w:bidi="ar-SA"/>
              </w:rPr>
            </w:pPr>
            <w:r>
              <w:rPr>
                <w:rFonts w:hint="eastAsia"/>
                <w:sz w:val="21"/>
                <w:szCs w:val="21"/>
              </w:rPr>
              <w:t>监督举报电话：</w:t>
            </w:r>
            <w:r>
              <w:rPr>
                <w:rFonts w:hint="eastAsia"/>
                <w:sz w:val="21"/>
                <w:szCs w:val="21"/>
                <w:lang w:val="en-US" w:eastAsia="zh-CN"/>
              </w:rPr>
              <w:t>0580-4481492</w:t>
            </w:r>
          </w:p>
        </w:tc>
      </w:tr>
    </w:tbl>
    <w:p>
      <w:pPr>
        <w:rPr>
          <w:sz w:val="2"/>
          <w:szCs w:val="2"/>
        </w:rPr>
        <w:sectPr>
          <w:type w:val="continuous"/>
          <w:pgSz w:w="16840" w:h="11910" w:orient="landscape"/>
          <w:pgMar w:top="680" w:right="500" w:bottom="280" w:left="500" w:header="720" w:footer="720" w:gutter="0"/>
          <w:cols w:space="720" w:num="1"/>
        </w:sectPr>
      </w:pPr>
    </w:p>
    <w:p>
      <w:pPr>
        <w:pStyle w:val="2"/>
        <w:rPr>
          <w:rFonts w:ascii="Times New Roman"/>
          <w:sz w:val="17"/>
        </w:rPr>
        <w:sectPr>
          <w:pgSz w:w="16840" w:h="11910" w:orient="landscape"/>
          <w:pgMar w:top="1100" w:right="500" w:bottom="280" w:left="500" w:header="720" w:footer="720" w:gutter="0"/>
          <w:cols w:space="720" w:num="1"/>
        </w:sectPr>
      </w:pPr>
    </w:p>
    <w:p>
      <w:pPr>
        <w:pStyle w:val="2"/>
        <w:rPr>
          <w:rFonts w:ascii="Times New Roman"/>
          <w:sz w:val="17"/>
        </w:rPr>
      </w:pPr>
    </w:p>
    <w:sectPr>
      <w:pgSz w:w="16840" w:h="11910" w:orient="landscape"/>
      <w:pgMar w:top="1100" w:right="500" w:bottom="280" w:left="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977DE"/>
    <w:rsid w:val="000977DE"/>
    <w:rsid w:val="001915C0"/>
    <w:rsid w:val="005255B5"/>
    <w:rsid w:val="350743AF"/>
    <w:rsid w:val="444704FB"/>
    <w:rsid w:val="6C3940DE"/>
    <w:rsid w:val="719A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4"/>
    </w:pPr>
    <w:rPr>
      <w:rFonts w:ascii="微软雅黑" w:hAnsi="微软雅黑" w:eastAsia="微软雅黑" w:cs="微软雅黑"/>
      <w:sz w:val="28"/>
      <w:szCs w:val="28"/>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Char"/>
    <w:basedOn w:val="7"/>
    <w:link w:val="4"/>
    <w:qFormat/>
    <w:uiPriority w:val="0"/>
    <w:rPr>
      <w:rFonts w:ascii="宋体" w:hAnsi="宋体" w:eastAsia="宋体" w:cs="宋体"/>
      <w:sz w:val="18"/>
      <w:szCs w:val="18"/>
      <w:lang w:val="zh-CN" w:bidi="zh-CN"/>
    </w:rPr>
  </w:style>
  <w:style w:type="character" w:customStyle="1" w:styleId="12">
    <w:name w:val="页脚 Char"/>
    <w:basedOn w:val="7"/>
    <w:link w:val="3"/>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428</Words>
  <Characters>2442</Characters>
  <Lines>20</Lines>
  <Paragraphs>5</Paragraphs>
  <TotalTime>3</TotalTime>
  <ScaleCrop>false</ScaleCrop>
  <LinksUpToDate>false</LinksUpToDate>
  <CharactersWithSpaces>2865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2020-09-14T03:21:00Z</dcterms:created>
  <dc:creator>ZJSZF11</dc:creator>
  <cp:lastModifiedBy>夏橙冬绿</cp:lastModifiedBy>
  <dcterms:modified xsi:type="dcterms:W3CDTF">2020-11-04T08:15:14Z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2019</vt:lpwstr>
  </property>
  <property fmtid="{D5CDD505-2E9C-101B-9397-08002B2CF9AE}" pid="4" name="LastSaved">
    <vt:filetime>2020-09-14T00:00:00Z</vt:filetime>
  </property>
  <property fmtid="{D5CDD505-2E9C-101B-9397-08002B2CF9AE}" pid="5" name="KSOProductBuildVer">
    <vt:lpwstr>2052-11.1.0.9999</vt:lpwstr>
  </property>
</Properties>
</file>