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34" w:rsidRPr="00B47EEE" w:rsidRDefault="00B47EEE">
      <w:pPr>
        <w:pStyle w:val="a3"/>
        <w:widowControl/>
        <w:spacing w:beforeAutospacing="0" w:afterAutospacing="0"/>
        <w:jc w:val="center"/>
        <w:rPr>
          <w:rFonts w:ascii="方正小标宋_GBK" w:eastAsia="方正小标宋_GBK" w:hAnsi="方正小标宋_GBK" w:cs="方正小标宋简体"/>
          <w:bCs/>
          <w:sz w:val="44"/>
          <w:szCs w:val="44"/>
        </w:rPr>
      </w:pPr>
      <w:r w:rsidRPr="00B47EEE">
        <w:rPr>
          <w:rFonts w:ascii="方正小标宋_GBK" w:eastAsia="方正小标宋_GBK" w:hAnsi="方正小标宋_GBK" w:cs="黑体" w:hint="eastAsia"/>
          <w:bCs/>
          <w:sz w:val="44"/>
          <w:szCs w:val="44"/>
        </w:rPr>
        <w:t>舟山市审计局</w:t>
      </w:r>
      <w:r w:rsidR="001C6403" w:rsidRPr="00B47EEE">
        <w:rPr>
          <w:rFonts w:ascii="方正小标宋_GBK" w:eastAsia="方正小标宋_GBK" w:hAnsi="方正小标宋_GBK" w:cs="方正小标宋简体" w:hint="eastAsia"/>
          <w:bCs/>
          <w:sz w:val="44"/>
          <w:szCs w:val="44"/>
        </w:rPr>
        <w:t>政府信息公开工作年度报告</w:t>
      </w:r>
    </w:p>
    <w:p w:rsidR="006F0434" w:rsidRDefault="001C6403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一、总体情况</w:t>
      </w:r>
    </w:p>
    <w:p w:rsidR="00AA035E" w:rsidRPr="00B443A3" w:rsidRDefault="00AA035E" w:rsidP="00AA035E">
      <w:pPr>
        <w:widowControl/>
        <w:spacing w:line="640" w:lineRule="exact"/>
        <w:ind w:firstLineChars="200" w:firstLine="640"/>
        <w:rPr>
          <w:rFonts w:ascii="楷体_GB2312" w:eastAsia="楷体_GB2312" w:hAnsi="楷体" w:cs="楷体"/>
          <w:bCs/>
          <w:kern w:val="0"/>
          <w:sz w:val="32"/>
          <w:szCs w:val="32"/>
        </w:rPr>
      </w:pPr>
      <w:r w:rsidRPr="00B443A3">
        <w:rPr>
          <w:rFonts w:ascii="楷体_GB2312" w:eastAsia="楷体_GB2312" w:hAnsi="楷体" w:cs="楷体" w:hint="eastAsia"/>
          <w:bCs/>
          <w:kern w:val="0"/>
          <w:sz w:val="32"/>
          <w:szCs w:val="32"/>
        </w:rPr>
        <w:t>（一）</w:t>
      </w:r>
      <w:r w:rsidR="004B5FFB" w:rsidRPr="004B5FFB">
        <w:rPr>
          <w:rFonts w:ascii="楷体_GB2312" w:eastAsia="楷体_GB2312" w:hAnsi="楷体" w:cs="楷体" w:hint="eastAsia"/>
          <w:bCs/>
          <w:color w:val="222222"/>
          <w:sz w:val="32"/>
          <w:szCs w:val="32"/>
        </w:rPr>
        <w:t>主动公开政府信息</w:t>
      </w:r>
    </w:p>
    <w:p w:rsidR="00AA035E" w:rsidRPr="000B7ABE" w:rsidRDefault="00AA035E" w:rsidP="00AA035E">
      <w:pPr>
        <w:widowControl/>
        <w:spacing w:line="64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B443A3">
        <w:rPr>
          <w:rFonts w:ascii="仿宋_GB2312" w:eastAsia="仿宋_GB2312" w:hint="eastAsia"/>
          <w:kern w:val="0"/>
          <w:sz w:val="32"/>
          <w:szCs w:val="32"/>
        </w:rPr>
        <w:t>我局将“舟山市审计局”网站（网址：</w:t>
      </w:r>
      <w:r>
        <w:rPr>
          <w:rFonts w:ascii="仿宋_GB2312" w:eastAsia="仿宋_GB2312"/>
          <w:kern w:val="0"/>
          <w:sz w:val="32"/>
          <w:szCs w:val="32"/>
        </w:rPr>
        <w:t>zssj.zhoushan.gov.cn</w:t>
      </w:r>
      <w:r w:rsidR="004B5FFB">
        <w:rPr>
          <w:rFonts w:ascii="仿宋_GB2312" w:eastAsia="仿宋_GB2312" w:hint="eastAsia"/>
          <w:kern w:val="0"/>
          <w:sz w:val="32"/>
          <w:szCs w:val="32"/>
        </w:rPr>
        <w:t>）作为政府信息</w:t>
      </w:r>
      <w:r w:rsidRPr="00B443A3">
        <w:rPr>
          <w:rFonts w:ascii="仿宋_GB2312" w:eastAsia="仿宋_GB2312" w:hint="eastAsia"/>
          <w:kern w:val="0"/>
          <w:sz w:val="32"/>
          <w:szCs w:val="32"/>
        </w:rPr>
        <w:t>公开的第一平台。在网站的主页开设“舟山市审计局政府信息公开”专栏，</w:t>
      </w:r>
      <w:r w:rsidR="004B5FFB" w:rsidRPr="00B443A3">
        <w:rPr>
          <w:rFonts w:ascii="仿宋_GB2312" w:eastAsia="仿宋_GB2312" w:hint="eastAsia"/>
          <w:kern w:val="0"/>
          <w:sz w:val="32"/>
          <w:szCs w:val="32"/>
        </w:rPr>
        <w:t>设立“政府信息公开规定”“政</w:t>
      </w:r>
      <w:r w:rsidR="004B5FFB">
        <w:rPr>
          <w:rFonts w:ascii="仿宋_GB2312" w:eastAsia="仿宋_GB2312" w:hint="eastAsia"/>
          <w:kern w:val="0"/>
          <w:sz w:val="32"/>
          <w:szCs w:val="32"/>
        </w:rPr>
        <w:t>府信息公开指南”“政府信息公开目录”</w:t>
      </w:r>
      <w:r w:rsidR="004B5FFB" w:rsidRPr="00B443A3">
        <w:rPr>
          <w:rFonts w:ascii="仿宋_GB2312" w:eastAsia="仿宋_GB2312" w:hint="eastAsia"/>
          <w:kern w:val="0"/>
          <w:sz w:val="32"/>
          <w:szCs w:val="32"/>
        </w:rPr>
        <w:t>等服务栏目</w:t>
      </w:r>
      <w:r w:rsidR="004B5FFB">
        <w:rPr>
          <w:rFonts w:ascii="仿宋_GB2312" w:eastAsia="仿宋_GB2312" w:hint="eastAsia"/>
          <w:kern w:val="0"/>
          <w:sz w:val="32"/>
          <w:szCs w:val="32"/>
        </w:rPr>
        <w:t>，并</w:t>
      </w:r>
      <w:r>
        <w:rPr>
          <w:rFonts w:ascii="仿宋_GB2312" w:eastAsia="仿宋_GB2312" w:hint="eastAsia"/>
          <w:kern w:val="0"/>
          <w:sz w:val="32"/>
          <w:szCs w:val="32"/>
        </w:rPr>
        <w:t>根据要求及时调整</w:t>
      </w:r>
      <w:r w:rsidRPr="00B443A3">
        <w:rPr>
          <w:rFonts w:ascii="仿宋_GB2312" w:eastAsia="仿宋_GB2312" w:hint="eastAsia"/>
          <w:kern w:val="0"/>
          <w:sz w:val="32"/>
          <w:szCs w:val="32"/>
        </w:rPr>
        <w:t>信息主动公开目录。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2019年</w:t>
      </w:r>
      <w:r w:rsidRPr="00B443A3">
        <w:rPr>
          <w:rFonts w:ascii="仿宋_GB2312" w:eastAsia="仿宋_GB2312" w:hAnsi="仿宋" w:cs="仿宋" w:hint="eastAsia"/>
          <w:kern w:val="0"/>
          <w:sz w:val="32"/>
          <w:szCs w:val="32"/>
        </w:rPr>
        <w:t>，</w:t>
      </w:r>
      <w:r w:rsidRPr="00E311C4">
        <w:rPr>
          <w:rFonts w:ascii="仿宋_GB2312" w:eastAsia="仿宋_GB2312" w:hint="eastAsia"/>
          <w:kern w:val="0"/>
          <w:sz w:val="32"/>
          <w:szCs w:val="32"/>
        </w:rPr>
        <w:t>我局主动公开信息</w:t>
      </w:r>
      <w:r>
        <w:rPr>
          <w:rFonts w:ascii="仿宋_GB2312" w:eastAsia="仿宋_GB2312" w:hint="eastAsia"/>
          <w:kern w:val="0"/>
          <w:sz w:val="32"/>
          <w:szCs w:val="32"/>
        </w:rPr>
        <w:t>456</w:t>
      </w:r>
      <w:r w:rsidRPr="00E311C4">
        <w:rPr>
          <w:rFonts w:ascii="仿宋_GB2312" w:eastAsia="仿宋_GB2312" w:hint="eastAsia"/>
          <w:kern w:val="0"/>
          <w:sz w:val="32"/>
          <w:szCs w:val="32"/>
        </w:rPr>
        <w:t>条，其中，审计动态类信息</w:t>
      </w:r>
      <w:r>
        <w:rPr>
          <w:rFonts w:ascii="仿宋_GB2312" w:eastAsia="仿宋_GB2312" w:hint="eastAsia"/>
          <w:kern w:val="0"/>
          <w:sz w:val="32"/>
          <w:szCs w:val="32"/>
        </w:rPr>
        <w:t>385</w:t>
      </w:r>
      <w:r w:rsidRPr="00E311C4">
        <w:rPr>
          <w:rFonts w:ascii="仿宋_GB2312" w:eastAsia="仿宋_GB2312" w:hint="eastAsia"/>
          <w:kern w:val="0"/>
          <w:sz w:val="32"/>
          <w:szCs w:val="32"/>
        </w:rPr>
        <w:t>条，审前公告</w:t>
      </w:r>
      <w:r>
        <w:rPr>
          <w:rFonts w:ascii="仿宋_GB2312" w:eastAsia="仿宋_GB2312" w:hint="eastAsia"/>
          <w:kern w:val="0"/>
          <w:sz w:val="32"/>
          <w:szCs w:val="32"/>
        </w:rPr>
        <w:t>21</w:t>
      </w:r>
      <w:r w:rsidRPr="00E311C4">
        <w:rPr>
          <w:rFonts w:ascii="仿宋_GB2312" w:eastAsia="仿宋_GB2312" w:hint="eastAsia"/>
          <w:kern w:val="0"/>
          <w:sz w:val="32"/>
          <w:szCs w:val="32"/>
        </w:rPr>
        <w:t>条，审计结果公告</w:t>
      </w:r>
      <w:r>
        <w:rPr>
          <w:rFonts w:ascii="仿宋_GB2312" w:eastAsia="仿宋_GB2312" w:hint="eastAsia"/>
          <w:kern w:val="0"/>
          <w:sz w:val="32"/>
          <w:szCs w:val="32"/>
        </w:rPr>
        <w:t>26</w:t>
      </w:r>
      <w:r w:rsidRPr="00E311C4">
        <w:rPr>
          <w:rFonts w:ascii="仿宋_GB2312" w:eastAsia="仿宋_GB2312" w:hint="eastAsia"/>
          <w:kern w:val="0"/>
          <w:sz w:val="32"/>
          <w:szCs w:val="32"/>
        </w:rPr>
        <w:t>条，内审动态1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 w:rsidRPr="00E311C4">
        <w:rPr>
          <w:rFonts w:ascii="仿宋_GB2312" w:eastAsia="仿宋_GB2312" w:hint="eastAsia"/>
          <w:kern w:val="0"/>
          <w:sz w:val="32"/>
          <w:szCs w:val="32"/>
        </w:rPr>
        <w:t>条，论文精选1条，党建廉政</w:t>
      </w:r>
      <w:r>
        <w:rPr>
          <w:rFonts w:ascii="仿宋_GB2312" w:eastAsia="仿宋_GB2312" w:hint="eastAsia"/>
          <w:kern w:val="0"/>
          <w:sz w:val="32"/>
          <w:szCs w:val="32"/>
        </w:rPr>
        <w:t>9</w:t>
      </w:r>
      <w:r w:rsidRPr="00E311C4">
        <w:rPr>
          <w:rFonts w:ascii="仿宋_GB2312" w:eastAsia="仿宋_GB2312" w:hint="eastAsia"/>
          <w:kern w:val="0"/>
          <w:sz w:val="32"/>
          <w:szCs w:val="32"/>
        </w:rPr>
        <w:t>条。</w:t>
      </w:r>
    </w:p>
    <w:p w:rsidR="00AA035E" w:rsidRPr="00B443A3" w:rsidRDefault="00AA035E" w:rsidP="00AA035E">
      <w:pPr>
        <w:widowControl/>
        <w:spacing w:line="6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B443A3">
        <w:rPr>
          <w:rFonts w:ascii="楷体_GB2312" w:eastAsia="楷体_GB2312" w:hint="eastAsia"/>
          <w:kern w:val="0"/>
          <w:sz w:val="32"/>
          <w:szCs w:val="32"/>
        </w:rPr>
        <w:t>（二）</w:t>
      </w:r>
      <w:r w:rsidRPr="00B443A3">
        <w:rPr>
          <w:rFonts w:ascii="楷体_GB2312" w:eastAsia="楷体_GB2312" w:hint="eastAsia"/>
          <w:sz w:val="32"/>
          <w:szCs w:val="32"/>
        </w:rPr>
        <w:t>规范依申请公开</w:t>
      </w:r>
      <w:r>
        <w:rPr>
          <w:rFonts w:ascii="楷体_GB2312" w:eastAsia="楷体_GB2312" w:hint="eastAsia"/>
          <w:sz w:val="32"/>
          <w:szCs w:val="32"/>
        </w:rPr>
        <w:t>工作</w:t>
      </w:r>
    </w:p>
    <w:p w:rsidR="00AA035E" w:rsidRPr="00B443A3" w:rsidRDefault="00AA035E" w:rsidP="00AA035E">
      <w:pPr>
        <w:widowControl/>
        <w:spacing w:line="6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 w:rsidRPr="00B443A3">
        <w:rPr>
          <w:rFonts w:ascii="仿宋_GB2312" w:eastAsia="仿宋_GB2312" w:hAnsi="仿宋" w:cs="仿宋" w:hint="eastAsia"/>
          <w:sz w:val="32"/>
          <w:szCs w:val="32"/>
        </w:rPr>
        <w:t>我局制定《舟山市审计局政府信息公开指南》，对依申请公开事项公开范围、受理机构、申请形式、申请处理做出明确规定</w:t>
      </w:r>
      <w:r>
        <w:rPr>
          <w:rFonts w:ascii="仿宋_GB2312" w:eastAsia="仿宋_GB2312" w:hAnsi="仿宋" w:cs="仿宋" w:hint="eastAsia"/>
          <w:sz w:val="32"/>
          <w:szCs w:val="32"/>
        </w:rPr>
        <w:t>。在门户网站</w:t>
      </w:r>
      <w:r w:rsidRPr="00B443A3">
        <w:rPr>
          <w:rFonts w:ascii="仿宋_GB2312" w:eastAsia="仿宋_GB2312" w:hint="eastAsia"/>
          <w:kern w:val="0"/>
          <w:sz w:val="32"/>
          <w:szCs w:val="32"/>
        </w:rPr>
        <w:t>设立</w:t>
      </w:r>
      <w:r>
        <w:rPr>
          <w:rFonts w:ascii="仿宋_GB2312" w:eastAsia="仿宋_GB2312" w:hint="eastAsia"/>
          <w:kern w:val="0"/>
          <w:sz w:val="32"/>
          <w:szCs w:val="32"/>
        </w:rPr>
        <w:t>“依申请公开的信息”的</w:t>
      </w:r>
      <w:r w:rsidRPr="00B443A3">
        <w:rPr>
          <w:rFonts w:ascii="仿宋_GB2312" w:eastAsia="仿宋_GB2312" w:hint="eastAsia"/>
          <w:kern w:val="0"/>
          <w:sz w:val="32"/>
          <w:szCs w:val="32"/>
        </w:rPr>
        <w:t>服务栏目</w:t>
      </w:r>
      <w:r>
        <w:rPr>
          <w:rFonts w:ascii="仿宋_GB2312" w:eastAsia="仿宋_GB2312" w:hAnsi="仿宋" w:cs="仿宋" w:hint="eastAsia"/>
          <w:sz w:val="32"/>
          <w:szCs w:val="32"/>
        </w:rPr>
        <w:t>，并落实专人</w:t>
      </w:r>
      <w:r w:rsidRPr="00B443A3">
        <w:rPr>
          <w:rFonts w:ascii="仿宋_GB2312" w:eastAsia="仿宋_GB2312" w:hAnsi="仿宋" w:cs="仿宋" w:hint="eastAsia"/>
          <w:sz w:val="32"/>
          <w:szCs w:val="32"/>
        </w:rPr>
        <w:t>负责互动管理平台管理系统</w:t>
      </w:r>
      <w:r>
        <w:rPr>
          <w:rFonts w:ascii="仿宋_GB2312" w:eastAsia="仿宋_GB2312" w:hAnsi="仿宋" w:cs="仿宋" w:hint="eastAsia"/>
          <w:sz w:val="32"/>
          <w:szCs w:val="32"/>
        </w:rPr>
        <w:t>，</w:t>
      </w:r>
      <w:r w:rsidRPr="00B443A3">
        <w:rPr>
          <w:rFonts w:ascii="仿宋_GB2312" w:eastAsia="仿宋_GB2312" w:hAnsi="仿宋" w:cs="仿宋" w:hint="eastAsia"/>
          <w:sz w:val="32"/>
          <w:szCs w:val="32"/>
        </w:rPr>
        <w:t>用于处理依申请公开</w:t>
      </w:r>
      <w:r>
        <w:rPr>
          <w:rFonts w:ascii="仿宋_GB2312" w:eastAsia="仿宋_GB2312" w:hAnsi="仿宋" w:cs="仿宋" w:hint="eastAsia"/>
          <w:sz w:val="32"/>
          <w:szCs w:val="32"/>
        </w:rPr>
        <w:t>事项，</w:t>
      </w:r>
      <w:r w:rsidRPr="00B443A3">
        <w:rPr>
          <w:rFonts w:ascii="仿宋_GB2312" w:eastAsia="仿宋_GB2312" w:hAnsi="仿宋" w:cs="仿宋" w:hint="eastAsia"/>
          <w:sz w:val="32"/>
          <w:szCs w:val="32"/>
        </w:rPr>
        <w:t>方便公众申请获取我局主动公开以外的政府信息。</w:t>
      </w:r>
    </w:p>
    <w:p w:rsidR="00AA035E" w:rsidRPr="00B443A3" w:rsidRDefault="00AA035E" w:rsidP="00AA035E">
      <w:pPr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 w:rsidRPr="00B443A3">
        <w:rPr>
          <w:rFonts w:ascii="楷体_GB2312" w:eastAsia="楷体_GB2312" w:hint="eastAsia"/>
          <w:kern w:val="0"/>
          <w:sz w:val="32"/>
          <w:szCs w:val="32"/>
        </w:rPr>
        <w:t>（三）</w:t>
      </w:r>
      <w:r>
        <w:rPr>
          <w:rFonts w:ascii="楷体_GB2312" w:eastAsia="楷体_GB2312" w:hint="eastAsia"/>
          <w:kern w:val="0"/>
          <w:sz w:val="32"/>
          <w:szCs w:val="32"/>
        </w:rPr>
        <w:t>加强网络</w:t>
      </w:r>
      <w:r w:rsidRPr="00B443A3">
        <w:rPr>
          <w:rFonts w:ascii="楷体_GB2312" w:eastAsia="楷体_GB2312" w:hint="eastAsia"/>
          <w:kern w:val="0"/>
          <w:sz w:val="32"/>
          <w:szCs w:val="32"/>
        </w:rPr>
        <w:t>平台建设</w:t>
      </w:r>
    </w:p>
    <w:p w:rsidR="00AA035E" w:rsidRDefault="00C81D4C" w:rsidP="00AA03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一是</w:t>
      </w:r>
      <w:r w:rsidR="00AA035E" w:rsidRPr="00B443A3">
        <w:rPr>
          <w:rFonts w:ascii="仿宋_GB2312" w:eastAsia="仿宋_GB2312" w:hint="eastAsia"/>
          <w:sz w:val="32"/>
          <w:szCs w:val="32"/>
        </w:rPr>
        <w:t>提升网站建设管理水平，建立规范政府网站信息公开发布工作流程和审核机制，将信息的采集、审核、报送、复制、传递、存档等环节</w:t>
      </w:r>
      <w:r>
        <w:rPr>
          <w:rFonts w:ascii="仿宋_GB2312" w:eastAsia="仿宋_GB2312" w:hint="eastAsia"/>
          <w:sz w:val="32"/>
          <w:szCs w:val="32"/>
        </w:rPr>
        <w:t>的工作责任落实到人，保证公开信息内容合法、</w:t>
      </w:r>
      <w:r>
        <w:rPr>
          <w:rFonts w:ascii="仿宋_GB2312" w:eastAsia="仿宋_GB2312" w:hint="eastAsia"/>
          <w:sz w:val="32"/>
          <w:szCs w:val="32"/>
        </w:rPr>
        <w:lastRenderedPageBreak/>
        <w:t>准确，杜绝内容差错。二</w:t>
      </w:r>
      <w:r w:rsidR="00AA035E" w:rsidRPr="00B443A3">
        <w:rPr>
          <w:rFonts w:ascii="仿宋_GB2312" w:eastAsia="仿宋_GB2312" w:hint="eastAsia"/>
          <w:sz w:val="32"/>
          <w:szCs w:val="32"/>
        </w:rPr>
        <w:t>是建立健全网站日常监测机</w:t>
      </w:r>
      <w:r>
        <w:rPr>
          <w:rFonts w:ascii="仿宋_GB2312" w:eastAsia="仿宋_GB2312" w:hint="eastAsia"/>
          <w:sz w:val="32"/>
          <w:szCs w:val="32"/>
        </w:rPr>
        <w:t>制，做好网站建设、定级、备案、运维、等级保护测评、安全等工作。三是</w:t>
      </w:r>
      <w:r w:rsidR="00AA035E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2019年</w:t>
      </w:r>
      <w:r w:rsidR="00AA035E">
        <w:rPr>
          <w:rFonts w:ascii="仿宋_GB2312" w:eastAsia="仿宋_GB2312" w:hint="eastAsia"/>
          <w:sz w:val="32"/>
          <w:szCs w:val="32"/>
        </w:rPr>
        <w:t>在门户网站与市政府信息公开站点同步发布我局审计动态、审计公告、法律知识等8个栏目。</w:t>
      </w:r>
    </w:p>
    <w:p w:rsidR="00AA035E" w:rsidRPr="00B443A3" w:rsidRDefault="004B5FFB" w:rsidP="00AA035E">
      <w:pPr>
        <w:widowControl/>
        <w:spacing w:line="640" w:lineRule="exact"/>
        <w:ind w:firstLineChars="200" w:firstLine="640"/>
        <w:rPr>
          <w:rFonts w:ascii="楷体_GB2312" w:eastAsia="楷体_GB2312"/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（四</w:t>
      </w:r>
      <w:r w:rsidR="00AA035E" w:rsidRPr="00B443A3">
        <w:rPr>
          <w:rFonts w:ascii="楷体_GB2312" w:eastAsia="楷体_GB2312" w:hint="eastAsia"/>
          <w:kern w:val="0"/>
          <w:sz w:val="32"/>
          <w:szCs w:val="32"/>
        </w:rPr>
        <w:t>）</w:t>
      </w:r>
      <w:r w:rsidR="00AA035E">
        <w:rPr>
          <w:rFonts w:ascii="楷体_GB2312" w:eastAsia="楷体_GB2312" w:hint="eastAsia"/>
          <w:kern w:val="0"/>
          <w:sz w:val="32"/>
          <w:szCs w:val="32"/>
        </w:rPr>
        <w:t>完善监督</w:t>
      </w:r>
      <w:r w:rsidR="00AA035E" w:rsidRPr="00B443A3">
        <w:rPr>
          <w:rFonts w:ascii="楷体_GB2312" w:eastAsia="楷体_GB2312" w:hint="eastAsia"/>
          <w:kern w:val="0"/>
          <w:sz w:val="32"/>
          <w:szCs w:val="32"/>
        </w:rPr>
        <w:t>保障</w:t>
      </w:r>
      <w:r w:rsidR="00AA035E">
        <w:rPr>
          <w:rFonts w:ascii="楷体_GB2312" w:eastAsia="楷体_GB2312" w:hint="eastAsia"/>
          <w:kern w:val="0"/>
          <w:sz w:val="32"/>
          <w:szCs w:val="32"/>
        </w:rPr>
        <w:t>机制</w:t>
      </w:r>
    </w:p>
    <w:p w:rsidR="00AA035E" w:rsidRDefault="00AA035E" w:rsidP="00AA035E">
      <w:pPr>
        <w:widowControl/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一是强化责任落实，出台《舟山市审计局网络和信息系统突发事件应急预案（试行）》，成立审计网络和信息系统应急处理工作领导小组，下设工作小组，根据突发事件的性质设置相应的处理基本程序和应急处理措施，并做好日常的保证措施。二是成立信息攻关小组，定期和不定期地组织信息工作培训，加强审计人员学习信息公开的范围、内容和格式以及规范、流程等，提高思想认识和工作技能，不断增强审计信息的水平。</w:t>
      </w:r>
    </w:p>
    <w:p w:rsidR="00514C62" w:rsidRDefault="00514C62" w:rsidP="00C81D4C">
      <w:pPr>
        <w:widowControl/>
        <w:spacing w:line="640" w:lineRule="exact"/>
        <w:rPr>
          <w:rFonts w:ascii="仿宋_GB2312" w:eastAsia="仿宋_GB2312"/>
          <w:kern w:val="0"/>
          <w:sz w:val="32"/>
          <w:szCs w:val="32"/>
        </w:rPr>
      </w:pPr>
    </w:p>
    <w:p w:rsidR="00282DAB" w:rsidRPr="006F3DAD" w:rsidRDefault="00282DAB" w:rsidP="00C81D4C">
      <w:pPr>
        <w:widowControl/>
        <w:spacing w:line="640" w:lineRule="exact"/>
        <w:rPr>
          <w:rFonts w:ascii="仿宋_GB2312" w:eastAsia="仿宋_GB2312"/>
          <w:kern w:val="0"/>
          <w:sz w:val="32"/>
          <w:szCs w:val="32"/>
        </w:rPr>
      </w:pPr>
    </w:p>
    <w:p w:rsidR="006F0434" w:rsidRDefault="001C6403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二、主动公开政府信息情况</w:t>
      </w:r>
    </w:p>
    <w:tbl>
      <w:tblPr>
        <w:tblW w:w="96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257"/>
        <w:gridCol w:w="2160"/>
        <w:gridCol w:w="2246"/>
      </w:tblGrid>
      <w:tr w:rsidR="006F043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第二十条第（一）项</w:t>
            </w:r>
          </w:p>
        </w:tc>
      </w:tr>
      <w:tr w:rsidR="006F0434">
        <w:trPr>
          <w:trHeight w:hRule="exact" w:val="46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本年新制作数量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pacing w:val="-20"/>
                <w:kern w:val="0"/>
                <w:sz w:val="28"/>
                <w:szCs w:val="28"/>
                <w:lang w:bidi="ar"/>
              </w:rPr>
              <w:t>本年新公开数量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对外公开总数量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规章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335DC5" w:rsidP="00335DC5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335DC5" w:rsidP="00335DC5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335DC5" w:rsidP="00335DC5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规范性文件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第二十条第（五）项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上一年项目数量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本年增/减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处理决定数量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行政许可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pacing w:val="-20"/>
                <w:kern w:val="0"/>
                <w:sz w:val="28"/>
                <w:szCs w:val="28"/>
                <w:lang w:bidi="ar"/>
              </w:rPr>
              <w:t>其他对外管理服务事项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lastRenderedPageBreak/>
              <w:t>第二十条第（六）项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上一年项目数量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本年增/减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处理决定数量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行政处罚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6A0F95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6A0F95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6A0F95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行政强制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6F3441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第二十条第（八）项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上一年项目数量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本年增/减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行政事业性收费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514C62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96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第二十条第（九）项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信息内容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采购项目数量</w:t>
            </w:r>
          </w:p>
        </w:tc>
        <w:tc>
          <w:tcPr>
            <w:tcW w:w="44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采购总金额</w:t>
            </w:r>
          </w:p>
        </w:tc>
      </w:tr>
      <w:tr w:rsidR="006F0434">
        <w:trPr>
          <w:trHeight w:hRule="exact" w:val="454"/>
          <w:jc w:val="center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政府集中采购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7B41F9" w:rsidP="00D476B7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4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6F0434" w:rsidRDefault="008667B3" w:rsidP="00D476B7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Cs/>
                <w:sz w:val="28"/>
                <w:szCs w:val="28"/>
              </w:rPr>
              <w:t>275,200.00</w:t>
            </w:r>
          </w:p>
        </w:tc>
      </w:tr>
    </w:tbl>
    <w:p w:rsidR="006F0434" w:rsidRDefault="006F0434">
      <w:pPr>
        <w:pStyle w:val="a3"/>
        <w:widowControl/>
        <w:spacing w:beforeAutospacing="0" w:afterAutospacing="0"/>
        <w:ind w:firstLine="420"/>
        <w:jc w:val="both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6F0434" w:rsidRDefault="001C6403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三、收到和处理政府信息公开申请情况</w:t>
      </w:r>
      <w:bookmarkStart w:id="0" w:name="_GoBack"/>
      <w:bookmarkEnd w:id="0"/>
    </w:p>
    <w:tbl>
      <w:tblPr>
        <w:tblW w:w="974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45"/>
        <w:gridCol w:w="3315"/>
        <w:gridCol w:w="600"/>
        <w:gridCol w:w="733"/>
        <w:gridCol w:w="733"/>
        <w:gridCol w:w="786"/>
        <w:gridCol w:w="932"/>
        <w:gridCol w:w="694"/>
        <w:gridCol w:w="605"/>
      </w:tblGrid>
      <w:tr w:rsidR="006F0434">
        <w:trPr>
          <w:trHeight w:val="375"/>
          <w:jc w:val="center"/>
        </w:trPr>
        <w:tc>
          <w:tcPr>
            <w:tcW w:w="46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08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申请人情况</w:t>
            </w:r>
          </w:p>
        </w:tc>
      </w:tr>
      <w:tr w:rsidR="006F0434">
        <w:trPr>
          <w:trHeight w:val="395"/>
          <w:jc w:val="center"/>
        </w:trPr>
        <w:tc>
          <w:tcPr>
            <w:tcW w:w="4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自然人</w:t>
            </w:r>
          </w:p>
        </w:tc>
        <w:tc>
          <w:tcPr>
            <w:tcW w:w="38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 w:rsidR="006F0434">
        <w:trPr>
          <w:trHeight w:val="1115"/>
          <w:jc w:val="center"/>
        </w:trPr>
        <w:tc>
          <w:tcPr>
            <w:tcW w:w="46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商业企业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科研机构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社会公益组织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法律服务机构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</w:tr>
      <w:tr w:rsidR="006F0434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一、本年新收政府信息公开申请数量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二、上年结转政府信息公开申请数量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三、本年度办理结果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（一）予以公开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（三）不予公开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1.属于国家秘密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  <w:r w:rsidR="00514C62"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2.其他法律行政法规禁止公开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3.危及“三安全一稳定”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4.保护第三方合法权益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5.属于三类内部事务信息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6.属于四类过程性信息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7.属于行政执法案卷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8.属于行政查询事项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（四）无法提供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1.本机关不掌握相关政府信息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2.没有现成信息需要另行制作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3.补正后申请内容仍不明确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（五）不予处理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1.信访举报投诉类申请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2.重复申请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3.要求提供公开出版物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4.无正当理由大量反复申请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5.要求行政机关确认或重新出具已获取信息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（六）其他处理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（七）总计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0</w:t>
            </w:r>
          </w:p>
        </w:tc>
      </w:tr>
      <w:tr w:rsidR="006F0434">
        <w:trPr>
          <w:jc w:val="center"/>
        </w:trPr>
        <w:tc>
          <w:tcPr>
            <w:tcW w:w="4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left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四、结转下年度继续办理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 w:rsidP="00514C6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</w:tr>
    </w:tbl>
    <w:p w:rsidR="006F0434" w:rsidRDefault="001C6403">
      <w:pPr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br w:type="page"/>
      </w:r>
    </w:p>
    <w:p w:rsidR="006F0434" w:rsidRDefault="001C6403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四、政府信息公开行政复议、行政诉讼情况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6F0434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行政诉讼</w:t>
            </w:r>
          </w:p>
        </w:tc>
      </w:tr>
      <w:tr w:rsidR="006F0434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复议后起诉</w:t>
            </w:r>
          </w:p>
        </w:tc>
      </w:tr>
      <w:tr w:rsidR="006F0434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1C6403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kern w:val="0"/>
                <w:sz w:val="28"/>
                <w:szCs w:val="28"/>
                <w:lang w:bidi="ar"/>
              </w:rPr>
              <w:t>总计</w:t>
            </w:r>
          </w:p>
        </w:tc>
      </w:tr>
      <w:tr w:rsidR="006F0434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6F0434">
            <w:pPr>
              <w:widowControl/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0434" w:rsidRDefault="00514C62">
            <w:pPr>
              <w:spacing w:line="320" w:lineRule="exact"/>
              <w:jc w:val="center"/>
              <w:rPr>
                <w:rFonts w:asciiTheme="minorEastAsia" w:hAnsiTheme="minorEastAsia" w:cs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</w:rPr>
              <w:t>0</w:t>
            </w:r>
          </w:p>
        </w:tc>
      </w:tr>
    </w:tbl>
    <w:p w:rsidR="006F0434" w:rsidRDefault="001C6403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五、存在的主要问题及改进情况</w:t>
      </w:r>
    </w:p>
    <w:p w:rsidR="00AA035E" w:rsidRDefault="009F6626" w:rsidP="00AA035E">
      <w:pPr>
        <w:widowControl/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6F3DAD">
        <w:rPr>
          <w:rFonts w:ascii="仿宋_GB2312" w:eastAsia="仿宋_GB2312" w:hint="eastAsia"/>
          <w:kern w:val="0"/>
          <w:sz w:val="32"/>
          <w:szCs w:val="32"/>
        </w:rPr>
        <w:t>虽然我单位</w:t>
      </w:r>
      <w:r>
        <w:rPr>
          <w:rFonts w:ascii="仿宋_GB2312" w:eastAsia="仿宋_GB2312" w:hint="eastAsia"/>
          <w:kern w:val="0"/>
          <w:sz w:val="32"/>
          <w:szCs w:val="32"/>
        </w:rPr>
        <w:t>政府信息</w:t>
      </w:r>
      <w:r w:rsidRPr="006F3DAD">
        <w:rPr>
          <w:rFonts w:ascii="仿宋_GB2312" w:eastAsia="仿宋_GB2312" w:hint="eastAsia"/>
          <w:kern w:val="0"/>
          <w:sz w:val="32"/>
          <w:szCs w:val="32"/>
        </w:rPr>
        <w:t>公开工作取得了一定成效，但也还存在</w:t>
      </w:r>
      <w:r>
        <w:rPr>
          <w:rFonts w:ascii="仿宋_GB2312" w:eastAsia="仿宋_GB2312" w:hint="eastAsia"/>
          <w:kern w:val="0"/>
          <w:sz w:val="32"/>
          <w:szCs w:val="32"/>
        </w:rPr>
        <w:t>政府信息</w:t>
      </w:r>
      <w:r w:rsidR="00AA035E">
        <w:rPr>
          <w:rFonts w:ascii="仿宋_GB2312" w:eastAsia="仿宋_GB2312" w:hint="eastAsia"/>
          <w:kern w:val="0"/>
          <w:sz w:val="32"/>
          <w:szCs w:val="32"/>
        </w:rPr>
        <w:t>公开内容不够完整、</w:t>
      </w:r>
      <w:r w:rsidR="00514C62">
        <w:rPr>
          <w:rFonts w:ascii="仿宋_GB2312" w:eastAsia="仿宋_GB2312" w:hint="eastAsia"/>
          <w:kern w:val="0"/>
          <w:sz w:val="32"/>
          <w:szCs w:val="32"/>
        </w:rPr>
        <w:t>网上互动交流</w:t>
      </w:r>
      <w:r w:rsidRPr="006F3DAD">
        <w:rPr>
          <w:rFonts w:ascii="仿宋_GB2312" w:eastAsia="仿宋_GB2312" w:hint="eastAsia"/>
          <w:kern w:val="0"/>
          <w:sz w:val="32"/>
          <w:szCs w:val="32"/>
        </w:rPr>
        <w:t>不够</w:t>
      </w:r>
      <w:r w:rsidR="00514C62">
        <w:rPr>
          <w:rFonts w:ascii="仿宋_GB2312" w:eastAsia="仿宋_GB2312" w:hint="eastAsia"/>
          <w:kern w:val="0"/>
          <w:sz w:val="32"/>
          <w:szCs w:val="32"/>
        </w:rPr>
        <w:t>、</w:t>
      </w:r>
      <w:r w:rsidR="00AA035E">
        <w:rPr>
          <w:rFonts w:ascii="仿宋_GB2312" w:eastAsia="仿宋_GB2312" w:hint="eastAsia"/>
          <w:kern w:val="0"/>
          <w:sz w:val="32"/>
          <w:szCs w:val="32"/>
        </w:rPr>
        <w:t>、</w:t>
      </w:r>
      <w:r w:rsidRPr="006F3DAD">
        <w:rPr>
          <w:rFonts w:ascii="仿宋_GB2312" w:eastAsia="仿宋_GB2312" w:hint="eastAsia"/>
          <w:kern w:val="0"/>
          <w:sz w:val="32"/>
          <w:szCs w:val="32"/>
        </w:rPr>
        <w:t>政策解读方式需要进一步丰富</w:t>
      </w:r>
      <w:r w:rsidR="00AA035E">
        <w:rPr>
          <w:rFonts w:ascii="仿宋_GB2312" w:eastAsia="仿宋_GB2312" w:hint="eastAsia"/>
          <w:kern w:val="0"/>
          <w:sz w:val="32"/>
          <w:szCs w:val="32"/>
        </w:rPr>
        <w:t>等问题。</w:t>
      </w:r>
      <w:r w:rsidR="00BE17B9">
        <w:rPr>
          <w:rFonts w:ascii="仿宋_GB2312" w:eastAsia="仿宋_GB2312" w:hint="eastAsia"/>
          <w:kern w:val="0"/>
          <w:sz w:val="32"/>
          <w:szCs w:val="32"/>
        </w:rPr>
        <w:t>在今后的工作中，</w:t>
      </w:r>
      <w:r>
        <w:rPr>
          <w:rFonts w:ascii="仿宋_GB2312" w:eastAsia="仿宋_GB2312" w:hint="eastAsia"/>
          <w:kern w:val="0"/>
          <w:sz w:val="32"/>
          <w:szCs w:val="32"/>
        </w:rPr>
        <w:t>主要从以下三个方面加强</w:t>
      </w:r>
      <w:r w:rsidR="00514C62">
        <w:rPr>
          <w:rFonts w:ascii="仿宋_GB2312" w:eastAsia="仿宋_GB2312" w:hint="eastAsia"/>
          <w:kern w:val="0"/>
          <w:sz w:val="32"/>
          <w:szCs w:val="32"/>
        </w:rPr>
        <w:t>政府信息</w:t>
      </w:r>
      <w:r>
        <w:rPr>
          <w:rFonts w:ascii="仿宋_GB2312" w:eastAsia="仿宋_GB2312" w:hint="eastAsia"/>
          <w:kern w:val="0"/>
          <w:sz w:val="32"/>
          <w:szCs w:val="32"/>
        </w:rPr>
        <w:t>公开工作</w:t>
      </w:r>
      <w:r w:rsidR="006F3DAD" w:rsidRPr="006F3DAD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AA035E" w:rsidRPr="00BE17B9" w:rsidRDefault="00AA035E" w:rsidP="00BE17B9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B443A3">
        <w:rPr>
          <w:rFonts w:ascii="楷体_GB2312" w:eastAsia="楷体_GB2312" w:hint="eastAsia"/>
          <w:kern w:val="0"/>
          <w:sz w:val="32"/>
          <w:szCs w:val="32"/>
        </w:rPr>
        <w:t>（一）丰富政务公开内容。</w:t>
      </w:r>
      <w:r w:rsidR="00BE17B9">
        <w:rPr>
          <w:rFonts w:ascii="仿宋_GB2312" w:eastAsia="仿宋_GB2312" w:hint="eastAsia"/>
          <w:kern w:val="0"/>
          <w:sz w:val="32"/>
          <w:szCs w:val="32"/>
        </w:rPr>
        <w:t>在原有基础上</w:t>
      </w:r>
      <w:r w:rsidR="00BE17B9" w:rsidRPr="00C81D4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进一步加强对公众关注度高的政府信息的梳理，</w:t>
      </w:r>
      <w:r w:rsidR="00BE17B9">
        <w:rPr>
          <w:rFonts w:ascii="仿宋_GB2312" w:eastAsia="仿宋_GB2312" w:hint="eastAsia"/>
          <w:kern w:val="0"/>
          <w:sz w:val="32"/>
          <w:szCs w:val="32"/>
        </w:rPr>
        <w:t>及时更新内容</w:t>
      </w:r>
      <w:r w:rsidR="00BE17B9" w:rsidRPr="00C81D4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，确保公开信息的完整性和准确性。</w:t>
      </w:r>
      <w:r w:rsidR="00BE17B9">
        <w:rPr>
          <w:rFonts w:ascii="仿宋_GB2312" w:eastAsia="仿宋_GB2312" w:hint="eastAsia"/>
          <w:kern w:val="0"/>
          <w:sz w:val="32"/>
          <w:szCs w:val="32"/>
        </w:rPr>
        <w:t>同时及时了解和掌握上级有关政府信息</w:t>
      </w:r>
      <w:r>
        <w:rPr>
          <w:rFonts w:ascii="仿宋_GB2312" w:eastAsia="仿宋_GB2312" w:hint="eastAsia"/>
          <w:kern w:val="0"/>
          <w:sz w:val="32"/>
          <w:szCs w:val="32"/>
        </w:rPr>
        <w:t>公开工作的最新要求，增加政策解读等方面的内容，适应新形势和新情况，</w:t>
      </w:r>
      <w:r w:rsidR="00BE17B9">
        <w:rPr>
          <w:rFonts w:ascii="仿宋_GB2312" w:eastAsia="仿宋_GB2312" w:hint="eastAsia"/>
          <w:sz w:val="32"/>
          <w:szCs w:val="32"/>
        </w:rPr>
        <w:t>切实推进信息公开</w:t>
      </w:r>
      <w:r w:rsidR="00BE17B9" w:rsidRPr="00C81D4C">
        <w:rPr>
          <w:rFonts w:ascii="仿宋_GB2312" w:eastAsia="仿宋_GB2312" w:hint="eastAsia"/>
          <w:sz w:val="32"/>
          <w:szCs w:val="32"/>
        </w:rPr>
        <w:t>优质规范发展。</w:t>
      </w:r>
    </w:p>
    <w:p w:rsidR="00AA035E" w:rsidRDefault="00AA035E" w:rsidP="00AA035E">
      <w:pPr>
        <w:widowControl/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B443A3">
        <w:rPr>
          <w:rFonts w:ascii="楷体_GB2312" w:eastAsia="楷体_GB2312" w:hint="eastAsia"/>
          <w:kern w:val="0"/>
          <w:sz w:val="32"/>
          <w:szCs w:val="32"/>
        </w:rPr>
        <w:t>（二）拓宽公众参与渠道。</w:t>
      </w:r>
      <w:r w:rsidRPr="00BE17B9">
        <w:rPr>
          <w:rFonts w:ascii="仿宋_GB2312" w:eastAsia="仿宋_GB2312" w:hAnsiTheme="majorEastAsia" w:hint="eastAsia"/>
          <w:kern w:val="0"/>
          <w:sz w:val="32"/>
          <w:szCs w:val="32"/>
        </w:rPr>
        <w:t>积极完善公众有效参与的信息交互平台，</w:t>
      </w:r>
      <w:r w:rsidR="00BE17B9" w:rsidRPr="00BE17B9">
        <w:rPr>
          <w:rFonts w:ascii="仿宋_GB2312" w:eastAsia="仿宋_GB2312" w:hAnsiTheme="majorEastAsia" w:cs="宋体" w:hint="eastAsia"/>
          <w:color w:val="333333"/>
          <w:kern w:val="0"/>
          <w:sz w:val="32"/>
          <w:szCs w:val="32"/>
        </w:rPr>
        <w:t>优化信息公开流程，增强服务功能，为公众获取政府信息提供便利。</w:t>
      </w:r>
      <w:r w:rsidRPr="00BE17B9">
        <w:rPr>
          <w:rFonts w:ascii="仿宋_GB2312" w:eastAsia="仿宋_GB2312" w:hAnsiTheme="majorEastAsia" w:hint="eastAsia"/>
          <w:kern w:val="0"/>
          <w:sz w:val="32"/>
          <w:szCs w:val="32"/>
        </w:rPr>
        <w:t>探索公众参与新模式，充分发挥网络问政机制，加强社会公众的参与度，推进决策透明化。</w:t>
      </w:r>
    </w:p>
    <w:p w:rsidR="00AA035E" w:rsidRPr="00165BAA" w:rsidRDefault="00165BAA" w:rsidP="00165BAA">
      <w:pPr>
        <w:ind w:firstLine="5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kern w:val="0"/>
          <w:sz w:val="32"/>
          <w:szCs w:val="32"/>
        </w:rPr>
        <w:t>（三）加强信息</w:t>
      </w:r>
      <w:r w:rsidR="00AA035E" w:rsidRPr="00B443A3">
        <w:rPr>
          <w:rFonts w:ascii="楷体_GB2312" w:eastAsia="楷体_GB2312" w:hint="eastAsia"/>
          <w:kern w:val="0"/>
          <w:sz w:val="32"/>
          <w:szCs w:val="32"/>
        </w:rPr>
        <w:t>公开工作督促检查。</w:t>
      </w:r>
      <w:r w:rsidR="00AA035E">
        <w:rPr>
          <w:rFonts w:ascii="仿宋_GB2312" w:eastAsia="仿宋_GB2312" w:hint="eastAsia"/>
          <w:kern w:val="0"/>
          <w:sz w:val="32"/>
          <w:szCs w:val="32"/>
        </w:rPr>
        <w:t>进一步严肃纪律，</w:t>
      </w:r>
      <w:r>
        <w:rPr>
          <w:rFonts w:ascii="仿宋_GB2312" w:eastAsia="仿宋_GB2312" w:hint="eastAsia"/>
          <w:kern w:val="0"/>
          <w:sz w:val="32"/>
          <w:szCs w:val="32"/>
        </w:rPr>
        <w:t>落实专人</w:t>
      </w:r>
      <w:r w:rsidR="00AA035E">
        <w:rPr>
          <w:rFonts w:ascii="仿宋_GB2312" w:eastAsia="仿宋_GB2312" w:hint="eastAsia"/>
          <w:kern w:val="0"/>
          <w:sz w:val="32"/>
          <w:szCs w:val="32"/>
        </w:rPr>
        <w:t>加强对</w:t>
      </w:r>
      <w:r>
        <w:rPr>
          <w:rFonts w:ascii="仿宋_GB2312" w:eastAsia="仿宋_GB2312" w:hint="eastAsia"/>
          <w:kern w:val="0"/>
          <w:sz w:val="32"/>
          <w:szCs w:val="32"/>
        </w:rPr>
        <w:t>信息</w:t>
      </w:r>
      <w:r w:rsidR="00AA035E" w:rsidRPr="00C81D4C">
        <w:rPr>
          <w:rFonts w:ascii="仿宋_GB2312" w:eastAsia="仿宋_GB2312" w:hint="eastAsia"/>
          <w:kern w:val="0"/>
          <w:sz w:val="32"/>
          <w:szCs w:val="32"/>
        </w:rPr>
        <w:t>公开情况不定期的监督检查，</w:t>
      </w:r>
      <w:r w:rsidRPr="00C81D4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加强政府信息</w:t>
      </w:r>
      <w:r w:rsidRPr="00C81D4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公开业务学习和培训，打造覆盖全面、功能完备的政务公众信息服务体系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="00AA035E" w:rsidRPr="00C81D4C">
        <w:rPr>
          <w:rFonts w:ascii="仿宋_GB2312" w:eastAsia="仿宋_GB2312" w:hint="eastAsia"/>
          <w:kern w:val="0"/>
          <w:sz w:val="32"/>
          <w:szCs w:val="32"/>
        </w:rPr>
        <w:t>确保信息公开的质量和效率，推动政务公开工作扎实有效开展。</w:t>
      </w:r>
    </w:p>
    <w:p w:rsidR="006F0434" w:rsidRDefault="001C6403">
      <w:pPr>
        <w:pStyle w:val="a3"/>
        <w:widowControl/>
        <w:spacing w:beforeAutospacing="0" w:afterAutospacing="0"/>
        <w:ind w:firstLineChars="200" w:firstLine="640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六、其他需要报告的事项</w:t>
      </w:r>
    </w:p>
    <w:p w:rsidR="006F0434" w:rsidRDefault="00747ACC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747ACC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无。</w:t>
      </w:r>
    </w:p>
    <w:p w:rsidR="003C4363" w:rsidRDefault="003C4363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C4363" w:rsidRDefault="003C4363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C4363" w:rsidRDefault="003C4363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C4363" w:rsidRDefault="003C4363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C4363" w:rsidRDefault="003C4363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C4363" w:rsidRDefault="003C4363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C4363" w:rsidRDefault="003C4363" w:rsidP="00747ACC">
      <w:pPr>
        <w:pStyle w:val="a3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C4363" w:rsidRDefault="003C4363" w:rsidP="003C4363">
      <w:pPr>
        <w:pStyle w:val="a3"/>
        <w:widowControl/>
        <w:spacing w:beforeAutospacing="0" w:afterAutospacing="0"/>
        <w:ind w:right="320" w:firstLineChars="200" w:firstLine="640"/>
        <w:jc w:val="right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舟山市审计局</w:t>
      </w:r>
    </w:p>
    <w:p w:rsidR="003C4363" w:rsidRPr="00747ACC" w:rsidRDefault="003C4363" w:rsidP="003C4363">
      <w:pPr>
        <w:pStyle w:val="a3"/>
        <w:widowControl/>
        <w:spacing w:beforeAutospacing="0" w:afterAutospacing="0"/>
        <w:ind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2020年1月15日</w:t>
      </w:r>
    </w:p>
    <w:sectPr w:rsidR="003C4363" w:rsidRPr="00747ACC">
      <w:pgSz w:w="11906" w:h="16838"/>
      <w:pgMar w:top="2098" w:right="1474" w:bottom="1701" w:left="1587" w:header="851" w:footer="992" w:gutter="0"/>
      <w:cols w:space="0"/>
      <w:docGrid w:type="lines" w:linePitch="5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A8" w:rsidRDefault="00DD26A8" w:rsidP="006F3DAD">
      <w:r>
        <w:separator/>
      </w:r>
    </w:p>
  </w:endnote>
  <w:endnote w:type="continuationSeparator" w:id="0">
    <w:p w:rsidR="00DD26A8" w:rsidRDefault="00DD26A8" w:rsidP="006F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A8" w:rsidRDefault="00DD26A8" w:rsidP="006F3DAD">
      <w:r>
        <w:separator/>
      </w:r>
    </w:p>
  </w:footnote>
  <w:footnote w:type="continuationSeparator" w:id="0">
    <w:p w:rsidR="00DD26A8" w:rsidRDefault="00DD26A8" w:rsidP="006F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296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0A5A07"/>
    <w:rsid w:val="00165BAA"/>
    <w:rsid w:val="001C6403"/>
    <w:rsid w:val="002116D5"/>
    <w:rsid w:val="00282DAB"/>
    <w:rsid w:val="00306BEC"/>
    <w:rsid w:val="00335DC5"/>
    <w:rsid w:val="003649EA"/>
    <w:rsid w:val="003B6D4C"/>
    <w:rsid w:val="003C4363"/>
    <w:rsid w:val="00443F20"/>
    <w:rsid w:val="004B5FFB"/>
    <w:rsid w:val="004C3032"/>
    <w:rsid w:val="004F68FE"/>
    <w:rsid w:val="00514C62"/>
    <w:rsid w:val="005C71A5"/>
    <w:rsid w:val="006A0F95"/>
    <w:rsid w:val="006D31C7"/>
    <w:rsid w:val="006F0434"/>
    <w:rsid w:val="006F3441"/>
    <w:rsid w:val="006F3DAD"/>
    <w:rsid w:val="006F5F11"/>
    <w:rsid w:val="00747ACC"/>
    <w:rsid w:val="007B41F9"/>
    <w:rsid w:val="007D6440"/>
    <w:rsid w:val="008667B3"/>
    <w:rsid w:val="009F6626"/>
    <w:rsid w:val="00A2242E"/>
    <w:rsid w:val="00AA035E"/>
    <w:rsid w:val="00B47EEE"/>
    <w:rsid w:val="00BE17B9"/>
    <w:rsid w:val="00C03C9A"/>
    <w:rsid w:val="00C81D4C"/>
    <w:rsid w:val="00CB7E51"/>
    <w:rsid w:val="00CD3BCA"/>
    <w:rsid w:val="00CF326F"/>
    <w:rsid w:val="00D476B7"/>
    <w:rsid w:val="00DD26A8"/>
    <w:rsid w:val="530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32DBD"/>
  <w15:docId w15:val="{286E2909-1577-4F53-AC56-6F28CEA2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">
    <w:name w:val="Char"/>
    <w:basedOn w:val="a"/>
    <w:rsid w:val="00AA035E"/>
    <w:rPr>
      <w:rFonts w:ascii="Times New Roman" w:eastAsia="宋体" w:hAnsi="Times New Roman" w:cs="Times New Roman"/>
      <w:sz w:val="32"/>
      <w:szCs w:val="20"/>
    </w:rPr>
  </w:style>
  <w:style w:type="paragraph" w:styleId="a4">
    <w:name w:val="header"/>
    <w:basedOn w:val="a"/>
    <w:link w:val="a5"/>
    <w:rsid w:val="006F3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3D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F3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3D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6F3DAD"/>
    <w:rPr>
      <w:sz w:val="18"/>
      <w:szCs w:val="18"/>
    </w:rPr>
  </w:style>
  <w:style w:type="character" w:customStyle="1" w:styleId="a9">
    <w:name w:val="批注框文本 字符"/>
    <w:basedOn w:val="a0"/>
    <w:link w:val="a8"/>
    <w:rsid w:val="006F3D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381</Words>
  <Characters>2173</Characters>
  <Application>Microsoft Office Word</Application>
  <DocSecurity>0</DocSecurity>
  <Lines>18</Lines>
  <Paragraphs>5</Paragraphs>
  <ScaleCrop>false</ScaleCrop>
  <Company>神州网信技术有限公司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李天锋</dc:creator>
  <cp:lastModifiedBy>傅思佳</cp:lastModifiedBy>
  <cp:revision>27</cp:revision>
  <cp:lastPrinted>2020-03-10T03:09:00Z</cp:lastPrinted>
  <dcterms:created xsi:type="dcterms:W3CDTF">2019-12-25T08:17:00Z</dcterms:created>
  <dcterms:modified xsi:type="dcterms:W3CDTF">2020-03-10T08:37:00Z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