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舟山市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医疗保障局政府信息公开申请表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200"/>
        <w:gridCol w:w="1695"/>
        <w:gridCol w:w="502"/>
        <w:gridCol w:w="1426"/>
        <w:gridCol w:w="880"/>
        <w:gridCol w:w="367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9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申请人信息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9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公民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9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09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9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5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5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法人或者其他组织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5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</w:t>
            </w:r>
          </w:p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信用代码</w:t>
            </w:r>
          </w:p>
        </w:tc>
        <w:tc>
          <w:tcPr>
            <w:tcW w:w="5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法人代表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7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联系传真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联系邮箱</w:t>
            </w:r>
          </w:p>
        </w:tc>
        <w:tc>
          <w:tcPr>
            <w:tcW w:w="5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所需政府信息情况</w:t>
            </w:r>
          </w:p>
        </w:tc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所需政府信息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或者其他特征描述：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提供政府信息的指定方式（单选）</w:t>
            </w:r>
          </w:p>
          <w:p>
            <w:pPr>
              <w:spacing w:line="219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 纸质   □ 电子邮件   □ 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获取政府信息的方式（单选）</w:t>
            </w:r>
          </w:p>
          <w:p>
            <w:pPr>
              <w:spacing w:line="219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 电子邮件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□ 传真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自行领取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申请人签名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或者盖章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申请时间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其他证明材料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（选填）</w:t>
            </w:r>
          </w:p>
        </w:tc>
        <w:tc>
          <w:tcPr>
            <w:tcW w:w="7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受理号：〔    〕第    号（由受理员填写，与回执号一致）  受理员：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5"/>
    <w:rsid w:val="000819E5"/>
    <w:rsid w:val="001464E4"/>
    <w:rsid w:val="00A55827"/>
    <w:rsid w:val="00C60500"/>
    <w:rsid w:val="00F77ED6"/>
    <w:rsid w:val="4AA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2019-12-09T07:30:00Z</dcterms:created>
  <dc:creator>蔡 炜健</dc:creator>
  <cp:lastModifiedBy>执念</cp:lastModifiedBy>
  <dcterms:modified xsi:type="dcterms:W3CDTF">2020-01-03T07:33:04Z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