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方正小标宋简体"/>
          <w:sz w:val="36"/>
          <w:szCs w:val="36"/>
        </w:rPr>
      </w:pPr>
      <w:r>
        <w:rPr>
          <w:rFonts w:eastAsia="黑体"/>
          <w:szCs w:val="32"/>
        </w:rPr>
        <w:t>附表</w:t>
      </w:r>
      <w:r>
        <w:rPr>
          <w:rFonts w:hint="eastAsia" w:eastAsia="黑体"/>
          <w:szCs w:val="32"/>
        </w:rPr>
        <w:t>1</w:t>
      </w:r>
    </w:p>
    <w:p>
      <w:pPr>
        <w:adjustRightInd w:val="0"/>
        <w:spacing w:line="560" w:lineRule="exact"/>
        <w:jc w:val="center"/>
        <w:textAlignment w:val="center"/>
        <w:rPr>
          <w:rFonts w:eastAsia="方正小标宋简体"/>
          <w:bCs/>
          <w:kern w:val="0"/>
          <w:sz w:val="36"/>
          <w:szCs w:val="28"/>
        </w:rPr>
      </w:pPr>
      <w:bookmarkStart w:id="0" w:name="_GoBack"/>
      <w:r>
        <w:rPr>
          <w:rFonts w:eastAsia="方正小标宋简体"/>
          <w:sz w:val="36"/>
          <w:szCs w:val="36"/>
        </w:rPr>
        <w:t>浙江省放射性同位素省内转移使用报告表</w:t>
      </w:r>
      <w:bookmarkEnd w:id="0"/>
    </w:p>
    <w:p>
      <w:pPr>
        <w:widowControl/>
        <w:spacing w:line="440" w:lineRule="exact"/>
        <w:jc w:val="left"/>
        <w:rPr>
          <w:rFonts w:eastAsia="宋体"/>
          <w:bCs/>
          <w:kern w:val="0"/>
          <w:sz w:val="21"/>
          <w:szCs w:val="21"/>
        </w:rPr>
      </w:pPr>
      <w:r>
        <w:rPr>
          <w:rFonts w:eastAsia="宋体"/>
          <w:bCs/>
          <w:kern w:val="0"/>
          <w:sz w:val="21"/>
          <w:szCs w:val="21"/>
        </w:rPr>
        <w:t>报告编号：</w:t>
      </w:r>
      <w:r>
        <w:rPr>
          <w:rFonts w:hint="eastAsia" w:eastAsia="宋体"/>
          <w:bCs/>
          <w:kern w:val="0"/>
          <w:sz w:val="21"/>
          <w:szCs w:val="21"/>
        </w:rPr>
        <w:t>舟环辐备</w:t>
      </w:r>
      <w:r>
        <w:rPr>
          <w:rFonts w:eastAsia="宋体"/>
          <w:bCs/>
          <w:kern w:val="0"/>
          <w:sz w:val="21"/>
          <w:szCs w:val="21"/>
        </w:rPr>
        <w:t>〔〕</w:t>
      </w:r>
      <w:r>
        <w:rPr>
          <w:rFonts w:hint="eastAsia" w:eastAsia="宋体"/>
          <w:bCs/>
          <w:kern w:val="0"/>
          <w:sz w:val="21"/>
          <w:szCs w:val="21"/>
        </w:rPr>
        <w:t xml:space="preserve">   号</w:t>
      </w:r>
    </w:p>
    <w:tbl>
      <w:tblPr>
        <w:tblStyle w:val="5"/>
        <w:tblW w:w="896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214"/>
        <w:gridCol w:w="1104"/>
        <w:gridCol w:w="1288"/>
        <w:gridCol w:w="863"/>
        <w:gridCol w:w="963"/>
        <w:gridCol w:w="403"/>
        <w:gridCol w:w="909"/>
        <w:gridCol w:w="236"/>
        <w:gridCol w:w="552"/>
        <w:gridCol w:w="14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2318"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r>
              <w:rPr>
                <w:rFonts w:eastAsia="宋体"/>
                <w:bCs/>
                <w:kern w:val="0"/>
                <w:sz w:val="21"/>
                <w:szCs w:val="21"/>
              </w:rPr>
              <w:t>单位名称</w:t>
            </w:r>
          </w:p>
        </w:tc>
        <w:tc>
          <w:tcPr>
            <w:tcW w:w="6645" w:type="dxa"/>
            <w:gridSpan w:val="8"/>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r>
              <w:rPr>
                <w:rFonts w:eastAsia="宋体"/>
                <w:bCs/>
                <w:kern w:val="0"/>
                <w:sz w:val="21"/>
                <w:szCs w:val="21"/>
              </w:rPr>
              <w:t xml:space="preserve">                                    （盖章）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318"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r>
              <w:rPr>
                <w:rFonts w:eastAsia="宋体"/>
                <w:bCs/>
                <w:kern w:val="0"/>
                <w:sz w:val="21"/>
                <w:szCs w:val="21"/>
              </w:rPr>
              <w:t>辐射安全许可证号</w:t>
            </w:r>
          </w:p>
        </w:tc>
        <w:tc>
          <w:tcPr>
            <w:tcW w:w="6645" w:type="dxa"/>
            <w:gridSpan w:val="8"/>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2318"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r>
              <w:rPr>
                <w:rFonts w:eastAsia="宋体"/>
                <w:bCs/>
                <w:kern w:val="0"/>
                <w:sz w:val="21"/>
                <w:szCs w:val="21"/>
              </w:rPr>
              <w:t>单位详细地址</w:t>
            </w:r>
          </w:p>
        </w:tc>
        <w:tc>
          <w:tcPr>
            <w:tcW w:w="3114"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p>
        </w:tc>
        <w:tc>
          <w:tcPr>
            <w:tcW w:w="131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r>
              <w:rPr>
                <w:rFonts w:eastAsia="宋体"/>
                <w:bCs/>
                <w:kern w:val="0"/>
                <w:sz w:val="21"/>
                <w:szCs w:val="21"/>
              </w:rPr>
              <w:t>邮编</w:t>
            </w:r>
          </w:p>
        </w:tc>
        <w:tc>
          <w:tcPr>
            <w:tcW w:w="2219"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2318"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r>
              <w:rPr>
                <w:rFonts w:eastAsia="宋体"/>
                <w:bCs/>
                <w:kern w:val="0"/>
                <w:sz w:val="21"/>
                <w:szCs w:val="21"/>
              </w:rPr>
              <w:t>辐射安全负责人</w:t>
            </w:r>
          </w:p>
        </w:tc>
        <w:tc>
          <w:tcPr>
            <w:tcW w:w="3114"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p>
        </w:tc>
        <w:tc>
          <w:tcPr>
            <w:tcW w:w="131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r>
              <w:rPr>
                <w:rFonts w:eastAsia="宋体"/>
                <w:bCs/>
                <w:kern w:val="0"/>
                <w:sz w:val="21"/>
                <w:szCs w:val="21"/>
              </w:rPr>
              <w:t>联系电话</w:t>
            </w:r>
          </w:p>
        </w:tc>
        <w:tc>
          <w:tcPr>
            <w:tcW w:w="2219"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2318"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r>
              <w:rPr>
                <w:rFonts w:eastAsia="宋体"/>
                <w:bCs/>
                <w:kern w:val="0"/>
                <w:sz w:val="21"/>
                <w:szCs w:val="21"/>
              </w:rPr>
              <w:t>项目负责人</w:t>
            </w:r>
          </w:p>
        </w:tc>
        <w:tc>
          <w:tcPr>
            <w:tcW w:w="3114"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p>
        </w:tc>
        <w:tc>
          <w:tcPr>
            <w:tcW w:w="131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r>
              <w:rPr>
                <w:rFonts w:eastAsia="宋体"/>
                <w:bCs/>
                <w:kern w:val="0"/>
                <w:sz w:val="21"/>
                <w:szCs w:val="21"/>
              </w:rPr>
              <w:t>联系电话</w:t>
            </w:r>
          </w:p>
        </w:tc>
        <w:tc>
          <w:tcPr>
            <w:tcW w:w="2219"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121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eastAsia="宋体"/>
                <w:bCs/>
                <w:kern w:val="0"/>
                <w:sz w:val="21"/>
                <w:szCs w:val="21"/>
              </w:rPr>
            </w:pPr>
            <w:r>
              <w:rPr>
                <w:rFonts w:eastAsia="宋体"/>
                <w:bCs/>
                <w:kern w:val="0"/>
                <w:sz w:val="21"/>
                <w:szCs w:val="21"/>
              </w:rPr>
              <w:t>设备名称</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eastAsia="宋体"/>
                <w:bCs/>
                <w:kern w:val="0"/>
                <w:sz w:val="21"/>
                <w:szCs w:val="21"/>
              </w:rPr>
            </w:pPr>
            <w:r>
              <w:rPr>
                <w:rFonts w:eastAsia="宋体"/>
                <w:bCs/>
                <w:kern w:val="0"/>
                <w:sz w:val="21"/>
                <w:szCs w:val="21"/>
              </w:rPr>
              <w:t>核素名称</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eastAsia="宋体"/>
                <w:bCs/>
                <w:kern w:val="0"/>
                <w:sz w:val="21"/>
                <w:szCs w:val="21"/>
              </w:rPr>
            </w:pPr>
            <w:r>
              <w:rPr>
                <w:rFonts w:eastAsia="宋体"/>
                <w:bCs/>
                <w:kern w:val="0"/>
                <w:sz w:val="21"/>
                <w:szCs w:val="21"/>
              </w:rPr>
              <w:t>出厂日期</w:t>
            </w:r>
          </w:p>
        </w:tc>
        <w:tc>
          <w:tcPr>
            <w:tcW w:w="1826"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eastAsia="宋体"/>
                <w:bCs/>
                <w:kern w:val="0"/>
                <w:sz w:val="21"/>
                <w:szCs w:val="21"/>
              </w:rPr>
            </w:pPr>
            <w:r>
              <w:rPr>
                <w:rFonts w:eastAsia="宋体"/>
                <w:bCs/>
                <w:kern w:val="0"/>
                <w:sz w:val="21"/>
                <w:szCs w:val="21"/>
              </w:rPr>
              <w:t>出厂活度（Bq）</w:t>
            </w:r>
          </w:p>
        </w:tc>
        <w:tc>
          <w:tcPr>
            <w:tcW w:w="2100"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eastAsia="宋体"/>
                <w:bCs/>
                <w:kern w:val="0"/>
                <w:sz w:val="21"/>
                <w:szCs w:val="21"/>
              </w:rPr>
            </w:pPr>
            <w:r>
              <w:rPr>
                <w:rFonts w:eastAsia="宋体"/>
                <w:bCs/>
                <w:kern w:val="0"/>
                <w:sz w:val="21"/>
                <w:szCs w:val="21"/>
              </w:rPr>
              <w:t>放射源编码</w:t>
            </w:r>
          </w:p>
        </w:tc>
        <w:tc>
          <w:tcPr>
            <w:tcW w:w="14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eastAsia="宋体"/>
                <w:bCs/>
                <w:kern w:val="0"/>
                <w:sz w:val="21"/>
                <w:szCs w:val="21"/>
              </w:rPr>
            </w:pPr>
            <w:r>
              <w:rPr>
                <w:rFonts w:eastAsia="宋体"/>
                <w:bCs/>
                <w:kern w:val="0"/>
                <w:sz w:val="21"/>
                <w:szCs w:val="21"/>
              </w:rPr>
              <w:t>放射源标号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121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p>
        </w:tc>
        <w:tc>
          <w:tcPr>
            <w:tcW w:w="11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p>
        </w:tc>
        <w:tc>
          <w:tcPr>
            <w:tcW w:w="12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p>
        </w:tc>
        <w:tc>
          <w:tcPr>
            <w:tcW w:w="1826"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p>
        </w:tc>
        <w:tc>
          <w:tcPr>
            <w:tcW w:w="2100"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p>
        </w:tc>
        <w:tc>
          <w:tcPr>
            <w:tcW w:w="14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121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p>
        </w:tc>
        <w:tc>
          <w:tcPr>
            <w:tcW w:w="11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p>
        </w:tc>
        <w:tc>
          <w:tcPr>
            <w:tcW w:w="12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p>
        </w:tc>
        <w:tc>
          <w:tcPr>
            <w:tcW w:w="1826"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p>
        </w:tc>
        <w:tc>
          <w:tcPr>
            <w:tcW w:w="2100"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p>
        </w:tc>
        <w:tc>
          <w:tcPr>
            <w:tcW w:w="14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121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p>
        </w:tc>
        <w:tc>
          <w:tcPr>
            <w:tcW w:w="11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p>
        </w:tc>
        <w:tc>
          <w:tcPr>
            <w:tcW w:w="12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p>
        </w:tc>
        <w:tc>
          <w:tcPr>
            <w:tcW w:w="1826"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p>
        </w:tc>
        <w:tc>
          <w:tcPr>
            <w:tcW w:w="2100"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p>
        </w:tc>
        <w:tc>
          <w:tcPr>
            <w:tcW w:w="14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121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p>
        </w:tc>
        <w:tc>
          <w:tcPr>
            <w:tcW w:w="110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p>
        </w:tc>
        <w:tc>
          <w:tcPr>
            <w:tcW w:w="12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p>
        </w:tc>
        <w:tc>
          <w:tcPr>
            <w:tcW w:w="1826"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p>
        </w:tc>
        <w:tc>
          <w:tcPr>
            <w:tcW w:w="2100"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p>
        </w:tc>
        <w:tc>
          <w:tcPr>
            <w:tcW w:w="14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2318"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eastAsia="宋体"/>
                <w:bCs/>
                <w:kern w:val="0"/>
                <w:sz w:val="21"/>
                <w:szCs w:val="21"/>
              </w:rPr>
            </w:pPr>
            <w:r>
              <w:rPr>
                <w:rFonts w:eastAsia="宋体"/>
                <w:bCs/>
                <w:kern w:val="0"/>
                <w:sz w:val="21"/>
                <w:szCs w:val="21"/>
              </w:rPr>
              <w:t>异地作业内容</w:t>
            </w:r>
          </w:p>
        </w:tc>
        <w:tc>
          <w:tcPr>
            <w:tcW w:w="6645" w:type="dxa"/>
            <w:gridSpan w:val="8"/>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2318"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eastAsia="宋体"/>
                <w:bCs/>
                <w:kern w:val="0"/>
                <w:sz w:val="21"/>
                <w:szCs w:val="21"/>
              </w:rPr>
            </w:pPr>
            <w:r>
              <w:rPr>
                <w:rFonts w:eastAsia="宋体"/>
                <w:bCs/>
                <w:kern w:val="0"/>
                <w:sz w:val="21"/>
                <w:szCs w:val="21"/>
              </w:rPr>
              <w:t>计划作业详细地址</w:t>
            </w:r>
          </w:p>
        </w:tc>
        <w:tc>
          <w:tcPr>
            <w:tcW w:w="3517"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eastAsia="宋体"/>
                <w:bCs/>
                <w:kern w:val="0"/>
                <w:sz w:val="21"/>
                <w:szCs w:val="21"/>
              </w:rPr>
            </w:pPr>
          </w:p>
        </w:tc>
        <w:tc>
          <w:tcPr>
            <w:tcW w:w="114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eastAsia="宋体"/>
                <w:bCs/>
                <w:kern w:val="0"/>
                <w:sz w:val="21"/>
                <w:szCs w:val="21"/>
              </w:rPr>
            </w:pPr>
            <w:r>
              <w:rPr>
                <w:rFonts w:eastAsia="宋体"/>
                <w:bCs/>
                <w:kern w:val="0"/>
                <w:sz w:val="21"/>
                <w:szCs w:val="21"/>
              </w:rPr>
              <w:t>接收单位</w:t>
            </w:r>
          </w:p>
        </w:tc>
        <w:tc>
          <w:tcPr>
            <w:tcW w:w="198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32" w:hRule="atLeast"/>
          <w:jc w:val="center"/>
        </w:trPr>
        <w:tc>
          <w:tcPr>
            <w:tcW w:w="2318"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eastAsia="宋体"/>
                <w:bCs/>
                <w:kern w:val="0"/>
                <w:sz w:val="21"/>
                <w:szCs w:val="21"/>
              </w:rPr>
            </w:pPr>
            <w:r>
              <w:rPr>
                <w:rFonts w:eastAsia="宋体"/>
                <w:bCs/>
                <w:kern w:val="0"/>
                <w:sz w:val="21"/>
                <w:szCs w:val="21"/>
              </w:rPr>
              <w:t>计划作业起止时间</w:t>
            </w:r>
          </w:p>
        </w:tc>
        <w:tc>
          <w:tcPr>
            <w:tcW w:w="6645" w:type="dxa"/>
            <w:gridSpan w:val="8"/>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eastAsia="宋体"/>
                <w:bCs/>
                <w:kern w:val="0"/>
                <w:sz w:val="21"/>
                <w:szCs w:val="21"/>
              </w:rPr>
            </w:pPr>
            <w:r>
              <w:rPr>
                <w:rFonts w:eastAsia="宋体"/>
                <w:bCs/>
                <w:kern w:val="0"/>
                <w:sz w:val="21"/>
                <w:szCs w:val="21"/>
              </w:rPr>
              <w:t>自      年    月    日至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2318"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eastAsia="宋体"/>
                <w:bCs/>
                <w:kern w:val="0"/>
                <w:sz w:val="21"/>
                <w:szCs w:val="21"/>
              </w:rPr>
            </w:pPr>
            <w:r>
              <w:rPr>
                <w:rFonts w:eastAsia="宋体"/>
                <w:bCs/>
                <w:kern w:val="0"/>
                <w:sz w:val="21"/>
                <w:szCs w:val="21"/>
              </w:rPr>
              <w:t>经办人</w:t>
            </w:r>
          </w:p>
        </w:tc>
        <w:tc>
          <w:tcPr>
            <w:tcW w:w="3517"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eastAsia="宋体"/>
                <w:bCs/>
                <w:kern w:val="0"/>
                <w:sz w:val="21"/>
                <w:szCs w:val="21"/>
              </w:rPr>
            </w:pPr>
          </w:p>
        </w:tc>
        <w:tc>
          <w:tcPr>
            <w:tcW w:w="114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eastAsia="宋体"/>
                <w:bCs/>
                <w:kern w:val="0"/>
                <w:sz w:val="21"/>
                <w:szCs w:val="21"/>
              </w:rPr>
            </w:pPr>
            <w:r>
              <w:rPr>
                <w:rFonts w:eastAsia="宋体"/>
                <w:bCs/>
                <w:kern w:val="0"/>
                <w:sz w:val="21"/>
                <w:szCs w:val="21"/>
              </w:rPr>
              <w:t>联系电话</w:t>
            </w:r>
          </w:p>
        </w:tc>
        <w:tc>
          <w:tcPr>
            <w:tcW w:w="198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32" w:hRule="atLeast"/>
          <w:jc w:val="center"/>
        </w:trPr>
        <w:tc>
          <w:tcPr>
            <w:tcW w:w="8963" w:type="dxa"/>
            <w:gridSpan w:val="10"/>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ind w:firstLine="630" w:firstLineChars="300"/>
              <w:jc w:val="left"/>
              <w:rPr>
                <w:rFonts w:eastAsia="宋体"/>
                <w:bCs/>
                <w:kern w:val="0"/>
                <w:sz w:val="21"/>
                <w:szCs w:val="21"/>
              </w:rPr>
            </w:pPr>
            <w:r>
              <w:rPr>
                <w:rFonts w:eastAsia="宋体"/>
                <w:bCs/>
                <w:kern w:val="0"/>
                <w:sz w:val="21"/>
                <w:szCs w:val="21"/>
              </w:rPr>
              <w:t>附件：□ 1.辐射安全许可证</w:t>
            </w:r>
            <w:r>
              <w:rPr>
                <w:rFonts w:hint="eastAsia" w:eastAsia="宋体"/>
                <w:bCs/>
                <w:kern w:val="0"/>
                <w:sz w:val="21"/>
                <w:szCs w:val="21"/>
              </w:rPr>
              <w:t>正、副本</w:t>
            </w:r>
            <w:r>
              <w:rPr>
                <w:rFonts w:eastAsia="宋体"/>
                <w:bCs/>
                <w:kern w:val="0"/>
                <w:sz w:val="21"/>
                <w:szCs w:val="21"/>
              </w:rPr>
              <w:t>复印件</w:t>
            </w:r>
            <w:r>
              <w:rPr>
                <w:rFonts w:hint="eastAsia" w:eastAsia="宋体"/>
                <w:bCs/>
                <w:kern w:val="0"/>
                <w:sz w:val="21"/>
                <w:szCs w:val="21"/>
              </w:rPr>
              <w:t>；</w:t>
            </w:r>
          </w:p>
          <w:p>
            <w:pPr>
              <w:widowControl/>
              <w:spacing w:line="320" w:lineRule="exact"/>
              <w:ind w:firstLine="1260" w:firstLineChars="600"/>
              <w:jc w:val="left"/>
              <w:rPr>
                <w:rFonts w:eastAsia="宋体"/>
                <w:bCs/>
                <w:kern w:val="0"/>
                <w:sz w:val="21"/>
                <w:szCs w:val="21"/>
              </w:rPr>
            </w:pPr>
            <w:r>
              <w:rPr>
                <w:rFonts w:eastAsia="宋体"/>
                <w:bCs/>
                <w:kern w:val="0"/>
                <w:sz w:val="21"/>
                <w:szCs w:val="21"/>
              </w:rPr>
              <w:t xml:space="preserve">□ </w:t>
            </w:r>
            <w:r>
              <w:rPr>
                <w:rFonts w:hint="eastAsia" w:eastAsia="宋体"/>
                <w:bCs/>
                <w:kern w:val="0"/>
                <w:sz w:val="21"/>
                <w:szCs w:val="21"/>
              </w:rPr>
              <w:t>2</w:t>
            </w:r>
            <w:r>
              <w:rPr>
                <w:rFonts w:eastAsia="宋体"/>
                <w:bCs/>
                <w:kern w:val="0"/>
                <w:sz w:val="21"/>
                <w:szCs w:val="21"/>
              </w:rPr>
              <w:t>.</w:t>
            </w:r>
            <w:r>
              <w:rPr>
                <w:rFonts w:hint="eastAsia" w:eastAsia="宋体"/>
                <w:bCs/>
                <w:kern w:val="0"/>
                <w:sz w:val="21"/>
                <w:szCs w:val="21"/>
              </w:rPr>
              <w:t>符合规范的放射源暂存库或临时存放场所相关证明材料；</w:t>
            </w:r>
          </w:p>
          <w:p>
            <w:pPr>
              <w:widowControl/>
              <w:spacing w:line="320" w:lineRule="exact"/>
              <w:ind w:left="1668" w:leftChars="390" w:hanging="420" w:hangingChars="200"/>
              <w:jc w:val="left"/>
              <w:rPr>
                <w:rFonts w:eastAsia="宋体"/>
                <w:bCs/>
                <w:kern w:val="0"/>
                <w:sz w:val="21"/>
                <w:szCs w:val="21"/>
              </w:rPr>
            </w:pPr>
            <w:r>
              <w:rPr>
                <w:rFonts w:eastAsia="宋体"/>
                <w:bCs/>
                <w:kern w:val="0"/>
                <w:sz w:val="21"/>
                <w:szCs w:val="21"/>
              </w:rPr>
              <w:t xml:space="preserve">□ </w:t>
            </w:r>
            <w:r>
              <w:rPr>
                <w:rFonts w:hint="eastAsia" w:eastAsia="宋体"/>
                <w:bCs/>
                <w:kern w:val="0"/>
                <w:sz w:val="21"/>
                <w:szCs w:val="21"/>
              </w:rPr>
              <w:t>3</w:t>
            </w:r>
            <w:r>
              <w:rPr>
                <w:rFonts w:eastAsia="宋体"/>
                <w:bCs/>
                <w:kern w:val="0"/>
                <w:sz w:val="21"/>
                <w:szCs w:val="21"/>
              </w:rPr>
              <w:t>.</w:t>
            </w:r>
            <w:r>
              <w:rPr>
                <w:rFonts w:hint="eastAsia" w:eastAsia="宋体"/>
                <w:bCs/>
                <w:kern w:val="0"/>
                <w:sz w:val="21"/>
                <w:szCs w:val="21"/>
              </w:rPr>
              <w:t>公司辐射安全负责人、作业项目点负责人、现场安全员和操作人员分别持有的辐射安全与防护中级培训合格证书。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92" w:hRule="atLeast"/>
          <w:jc w:val="center"/>
        </w:trPr>
        <w:tc>
          <w:tcPr>
            <w:tcW w:w="4469" w:type="dxa"/>
            <w:gridSpan w:val="4"/>
            <w:tcBorders>
              <w:top w:val="single" w:color="auto" w:sz="4" w:space="0"/>
              <w:left w:val="single" w:color="auto" w:sz="4" w:space="0"/>
              <w:right w:val="single" w:color="auto" w:sz="4" w:space="0"/>
            </w:tcBorders>
            <w:shd w:val="clear" w:color="auto" w:fill="auto"/>
            <w:noWrap w:val="0"/>
            <w:vAlign w:val="center"/>
          </w:tcPr>
          <w:p>
            <w:pPr>
              <w:widowControl/>
              <w:spacing w:line="320" w:lineRule="exact"/>
              <w:jc w:val="left"/>
              <w:rPr>
                <w:rFonts w:eastAsia="宋体"/>
                <w:bCs/>
                <w:kern w:val="0"/>
                <w:sz w:val="21"/>
                <w:szCs w:val="21"/>
              </w:rPr>
            </w:pPr>
            <w:r>
              <w:rPr>
                <w:rFonts w:eastAsia="宋体"/>
                <w:bCs/>
                <w:kern w:val="0"/>
                <w:sz w:val="21"/>
                <w:szCs w:val="21"/>
              </w:rPr>
              <w:t>使用（移入）地</w:t>
            </w:r>
            <w:r>
              <w:rPr>
                <w:rFonts w:hint="eastAsia" w:eastAsia="宋体"/>
                <w:bCs/>
                <w:kern w:val="0"/>
                <w:sz w:val="21"/>
                <w:szCs w:val="21"/>
              </w:rPr>
              <w:t>生态环境</w:t>
            </w:r>
            <w:r>
              <w:rPr>
                <w:rFonts w:eastAsia="宋体"/>
                <w:bCs/>
                <w:kern w:val="0"/>
                <w:sz w:val="21"/>
                <w:szCs w:val="21"/>
              </w:rPr>
              <w:t>部门确认：</w:t>
            </w:r>
          </w:p>
          <w:p>
            <w:pPr>
              <w:widowControl/>
              <w:spacing w:line="320" w:lineRule="exact"/>
              <w:jc w:val="left"/>
              <w:rPr>
                <w:rFonts w:eastAsia="宋体"/>
                <w:bCs/>
                <w:kern w:val="0"/>
                <w:sz w:val="21"/>
                <w:szCs w:val="21"/>
              </w:rPr>
            </w:pPr>
          </w:p>
          <w:p>
            <w:pPr>
              <w:widowControl/>
              <w:spacing w:line="320" w:lineRule="exact"/>
              <w:jc w:val="left"/>
              <w:rPr>
                <w:rFonts w:eastAsia="宋体"/>
                <w:bCs/>
                <w:kern w:val="0"/>
                <w:sz w:val="21"/>
                <w:szCs w:val="21"/>
              </w:rPr>
            </w:pPr>
          </w:p>
          <w:p>
            <w:pPr>
              <w:widowControl/>
              <w:spacing w:line="320" w:lineRule="exact"/>
              <w:jc w:val="left"/>
              <w:rPr>
                <w:rFonts w:eastAsia="宋体"/>
                <w:bCs/>
                <w:kern w:val="0"/>
                <w:sz w:val="21"/>
                <w:szCs w:val="21"/>
              </w:rPr>
            </w:pPr>
          </w:p>
          <w:p>
            <w:pPr>
              <w:widowControl/>
              <w:spacing w:line="320" w:lineRule="exact"/>
              <w:jc w:val="left"/>
              <w:rPr>
                <w:rFonts w:eastAsia="宋体"/>
                <w:bCs/>
                <w:kern w:val="0"/>
                <w:sz w:val="21"/>
                <w:szCs w:val="21"/>
              </w:rPr>
            </w:pPr>
          </w:p>
          <w:p>
            <w:pPr>
              <w:widowControl/>
              <w:spacing w:line="320" w:lineRule="exact"/>
              <w:jc w:val="center"/>
              <w:rPr>
                <w:rFonts w:eastAsia="宋体"/>
                <w:bCs/>
                <w:kern w:val="0"/>
                <w:sz w:val="21"/>
                <w:szCs w:val="21"/>
              </w:rPr>
            </w:pPr>
            <w:r>
              <w:rPr>
                <w:rFonts w:eastAsia="宋体"/>
                <w:bCs/>
                <w:kern w:val="0"/>
                <w:sz w:val="21"/>
                <w:szCs w:val="21"/>
              </w:rPr>
              <w:t>                  经办人：                               （公章）       年      月     日</w:t>
            </w:r>
          </w:p>
        </w:tc>
        <w:tc>
          <w:tcPr>
            <w:tcW w:w="4494" w:type="dxa"/>
            <w:gridSpan w:val="6"/>
            <w:tcBorders>
              <w:top w:val="single" w:color="auto" w:sz="4" w:space="0"/>
              <w:left w:val="single" w:color="auto" w:sz="4" w:space="0"/>
              <w:right w:val="single" w:color="auto" w:sz="4" w:space="0"/>
            </w:tcBorders>
            <w:shd w:val="clear" w:color="auto" w:fill="auto"/>
            <w:noWrap w:val="0"/>
            <w:vAlign w:val="center"/>
          </w:tcPr>
          <w:p>
            <w:pPr>
              <w:widowControl/>
              <w:spacing w:line="320" w:lineRule="exact"/>
              <w:jc w:val="left"/>
              <w:rPr>
                <w:rFonts w:eastAsia="宋体"/>
                <w:bCs/>
                <w:kern w:val="0"/>
                <w:sz w:val="21"/>
                <w:szCs w:val="21"/>
              </w:rPr>
            </w:pPr>
            <w:r>
              <w:rPr>
                <w:rFonts w:eastAsia="宋体"/>
                <w:bCs/>
                <w:kern w:val="0"/>
                <w:sz w:val="21"/>
                <w:szCs w:val="21"/>
              </w:rPr>
              <w:t>使用（移入）地</w:t>
            </w:r>
            <w:r>
              <w:rPr>
                <w:rFonts w:hint="eastAsia" w:eastAsia="宋体"/>
                <w:bCs/>
                <w:kern w:val="0"/>
                <w:sz w:val="21"/>
                <w:szCs w:val="21"/>
              </w:rPr>
              <w:t>生态环境</w:t>
            </w:r>
            <w:r>
              <w:rPr>
                <w:rFonts w:eastAsia="宋体"/>
                <w:bCs/>
                <w:kern w:val="0"/>
                <w:sz w:val="21"/>
                <w:szCs w:val="21"/>
              </w:rPr>
              <w:t>部门注销：</w:t>
            </w:r>
          </w:p>
          <w:p>
            <w:pPr>
              <w:widowControl/>
              <w:spacing w:line="320" w:lineRule="exact"/>
              <w:jc w:val="left"/>
              <w:rPr>
                <w:rFonts w:eastAsia="宋体"/>
                <w:bCs/>
                <w:kern w:val="0"/>
                <w:sz w:val="21"/>
                <w:szCs w:val="21"/>
              </w:rPr>
            </w:pPr>
          </w:p>
          <w:p>
            <w:pPr>
              <w:widowControl/>
              <w:spacing w:line="320" w:lineRule="exact"/>
              <w:jc w:val="left"/>
              <w:rPr>
                <w:rFonts w:eastAsia="宋体"/>
                <w:bCs/>
                <w:kern w:val="0"/>
                <w:sz w:val="21"/>
                <w:szCs w:val="21"/>
              </w:rPr>
            </w:pPr>
          </w:p>
          <w:p>
            <w:pPr>
              <w:widowControl/>
              <w:spacing w:line="320" w:lineRule="exact"/>
              <w:jc w:val="left"/>
              <w:rPr>
                <w:rFonts w:eastAsia="宋体"/>
                <w:bCs/>
                <w:kern w:val="0"/>
                <w:sz w:val="21"/>
                <w:szCs w:val="21"/>
              </w:rPr>
            </w:pPr>
          </w:p>
          <w:p>
            <w:pPr>
              <w:widowControl/>
              <w:spacing w:line="320" w:lineRule="exact"/>
              <w:jc w:val="center"/>
              <w:rPr>
                <w:rFonts w:eastAsia="宋体"/>
                <w:bCs/>
                <w:kern w:val="0"/>
                <w:sz w:val="21"/>
                <w:szCs w:val="21"/>
              </w:rPr>
            </w:pPr>
          </w:p>
          <w:p>
            <w:pPr>
              <w:widowControl/>
              <w:spacing w:line="320" w:lineRule="exact"/>
              <w:jc w:val="center"/>
              <w:rPr>
                <w:rFonts w:eastAsia="宋体"/>
                <w:bCs/>
                <w:kern w:val="0"/>
                <w:sz w:val="21"/>
                <w:szCs w:val="21"/>
              </w:rPr>
            </w:pPr>
            <w:r>
              <w:rPr>
                <w:rFonts w:eastAsia="宋体"/>
                <w:bCs/>
                <w:kern w:val="0"/>
                <w:sz w:val="21"/>
                <w:szCs w:val="21"/>
              </w:rPr>
              <w:t xml:space="preserve">             经办人：</w:t>
            </w:r>
          </w:p>
          <w:p>
            <w:pPr>
              <w:widowControl/>
              <w:spacing w:line="320" w:lineRule="exact"/>
              <w:jc w:val="center"/>
              <w:rPr>
                <w:rFonts w:eastAsia="宋体"/>
                <w:bCs/>
                <w:kern w:val="0"/>
                <w:sz w:val="21"/>
                <w:szCs w:val="21"/>
              </w:rPr>
            </w:pPr>
            <w:r>
              <w:rPr>
                <w:rFonts w:eastAsia="宋体"/>
                <w:bCs/>
                <w:kern w:val="0"/>
                <w:sz w:val="21"/>
                <w:szCs w:val="21"/>
              </w:rPr>
              <w:t>（公章）         年      月    日</w:t>
            </w:r>
          </w:p>
        </w:tc>
      </w:tr>
    </w:tbl>
    <w:p>
      <w:pPr>
        <w:widowControl/>
        <w:spacing w:line="300" w:lineRule="exact"/>
        <w:ind w:firstLine="153" w:firstLineChars="85"/>
        <w:jc w:val="left"/>
        <w:rPr>
          <w:bCs/>
          <w:kern w:val="0"/>
          <w:sz w:val="18"/>
          <w:szCs w:val="21"/>
        </w:rPr>
      </w:pPr>
      <w:r>
        <w:rPr>
          <w:bCs/>
          <w:kern w:val="0"/>
          <w:sz w:val="18"/>
          <w:szCs w:val="21"/>
        </w:rPr>
        <w:t>说明：</w:t>
      </w:r>
    </w:p>
    <w:p>
      <w:pPr>
        <w:widowControl/>
        <w:spacing w:line="300" w:lineRule="exact"/>
        <w:ind w:firstLine="331" w:firstLineChars="184"/>
        <w:jc w:val="left"/>
        <w:rPr>
          <w:bCs/>
          <w:kern w:val="0"/>
          <w:sz w:val="18"/>
          <w:szCs w:val="21"/>
        </w:rPr>
      </w:pPr>
      <w:r>
        <w:rPr>
          <w:bCs/>
          <w:kern w:val="0"/>
          <w:sz w:val="18"/>
          <w:szCs w:val="21"/>
        </w:rPr>
        <w:t>1．辐射工作单位应当于转移活动实施前10日内，</w:t>
      </w:r>
      <w:r>
        <w:rPr>
          <w:rFonts w:hint="eastAsia"/>
          <w:bCs/>
          <w:kern w:val="0"/>
          <w:sz w:val="18"/>
          <w:szCs w:val="21"/>
        </w:rPr>
        <w:t>且至少提前5日，</w:t>
      </w:r>
      <w:r>
        <w:rPr>
          <w:bCs/>
          <w:kern w:val="0"/>
          <w:sz w:val="18"/>
          <w:szCs w:val="21"/>
        </w:rPr>
        <w:t>向使用地</w:t>
      </w:r>
      <w:r>
        <w:rPr>
          <w:rFonts w:hint="eastAsia"/>
          <w:bCs/>
          <w:kern w:val="0"/>
          <w:sz w:val="18"/>
          <w:szCs w:val="21"/>
        </w:rPr>
        <w:t>生态环境</w:t>
      </w:r>
      <w:r>
        <w:rPr>
          <w:bCs/>
          <w:kern w:val="0"/>
          <w:sz w:val="18"/>
          <w:szCs w:val="21"/>
        </w:rPr>
        <w:t>部门报告；在</w:t>
      </w:r>
      <w:r>
        <w:rPr>
          <w:rFonts w:hint="eastAsia"/>
          <w:bCs/>
          <w:kern w:val="0"/>
          <w:sz w:val="18"/>
          <w:szCs w:val="21"/>
        </w:rPr>
        <w:t>放射源计划离开基地10</w:t>
      </w:r>
      <w:r>
        <w:rPr>
          <w:bCs/>
          <w:kern w:val="0"/>
          <w:sz w:val="18"/>
          <w:szCs w:val="21"/>
        </w:rPr>
        <w:t>日内，向使用地</w:t>
      </w:r>
      <w:r>
        <w:rPr>
          <w:rFonts w:hint="eastAsia"/>
          <w:bCs/>
          <w:kern w:val="0"/>
          <w:sz w:val="18"/>
          <w:szCs w:val="21"/>
        </w:rPr>
        <w:t>生态环境</w:t>
      </w:r>
      <w:r>
        <w:rPr>
          <w:bCs/>
          <w:kern w:val="0"/>
          <w:sz w:val="18"/>
          <w:szCs w:val="21"/>
        </w:rPr>
        <w:t>部门报告注销。</w:t>
      </w:r>
    </w:p>
    <w:p>
      <w:pPr>
        <w:widowControl/>
        <w:spacing w:line="300" w:lineRule="exact"/>
        <w:ind w:firstLine="331" w:firstLineChars="184"/>
        <w:jc w:val="left"/>
        <w:rPr>
          <w:bCs/>
          <w:kern w:val="0"/>
          <w:sz w:val="18"/>
          <w:szCs w:val="21"/>
        </w:rPr>
      </w:pPr>
      <w:r>
        <w:rPr>
          <w:bCs/>
          <w:kern w:val="0"/>
          <w:sz w:val="18"/>
          <w:szCs w:val="21"/>
        </w:rPr>
        <w:t>2．本备案表一式3份。辐射工作单位完成报告后，将本表1份留使用地</w:t>
      </w:r>
      <w:r>
        <w:rPr>
          <w:rFonts w:hint="eastAsia"/>
          <w:bCs/>
          <w:kern w:val="0"/>
          <w:sz w:val="18"/>
          <w:szCs w:val="21"/>
        </w:rPr>
        <w:t>生态环境</w:t>
      </w:r>
      <w:r>
        <w:rPr>
          <w:bCs/>
          <w:kern w:val="0"/>
          <w:sz w:val="18"/>
          <w:szCs w:val="21"/>
        </w:rPr>
        <w:t>部门，自存2份，在报告注销时提供自存的2份报告表，在完成报告注销后，再将本表1份留使用地</w:t>
      </w:r>
      <w:r>
        <w:rPr>
          <w:rFonts w:hint="eastAsia"/>
          <w:bCs/>
          <w:kern w:val="0"/>
          <w:sz w:val="18"/>
          <w:szCs w:val="21"/>
        </w:rPr>
        <w:t>生态环境</w:t>
      </w:r>
      <w:r>
        <w:rPr>
          <w:bCs/>
          <w:kern w:val="0"/>
          <w:sz w:val="18"/>
          <w:szCs w:val="21"/>
        </w:rPr>
        <w:t>部门，自存1份。</w:t>
      </w:r>
    </w:p>
    <w:p>
      <w:pPr>
        <w:widowControl/>
        <w:spacing w:line="300" w:lineRule="exact"/>
        <w:ind w:firstLine="331" w:firstLineChars="184"/>
        <w:jc w:val="left"/>
      </w:pPr>
      <w:r>
        <w:rPr>
          <w:bCs/>
          <w:kern w:val="0"/>
          <w:sz w:val="18"/>
          <w:szCs w:val="21"/>
        </w:rPr>
        <w:t>3．备案编号由使用地</w:t>
      </w:r>
      <w:r>
        <w:rPr>
          <w:rFonts w:hint="eastAsia"/>
          <w:bCs/>
          <w:kern w:val="0"/>
          <w:sz w:val="18"/>
          <w:szCs w:val="21"/>
        </w:rPr>
        <w:t>生态环境局</w:t>
      </w:r>
      <w:r>
        <w:rPr>
          <w:bCs/>
          <w:kern w:val="0"/>
          <w:sz w:val="18"/>
          <w:szCs w:val="21"/>
        </w:rPr>
        <w:t>部门填写。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B61EA"/>
    <w:rsid w:val="000E0E50"/>
    <w:rsid w:val="0A58495E"/>
    <w:rsid w:val="19B05980"/>
    <w:rsid w:val="1B6333C2"/>
    <w:rsid w:val="3DF45743"/>
    <w:rsid w:val="43E66C91"/>
    <w:rsid w:val="4E205C99"/>
    <w:rsid w:val="516616F8"/>
    <w:rsid w:val="58445E72"/>
    <w:rsid w:val="5FEB6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left"/>
    </w:pPr>
    <w:rPr>
      <w:rFonts w:ascii="Times New Roman" w:hAnsi="Times New Roman" w:eastAsia="仿宋_GB2312" w:cs="Times New Roman"/>
      <w:sz w:val="32"/>
      <w:szCs w:val="20"/>
    </w:rPr>
  </w:style>
  <w:style w:type="paragraph" w:styleId="3">
    <w:name w:val="Body Text Indent"/>
    <w:basedOn w:val="1"/>
    <w:qFormat/>
    <w:uiPriority w:val="0"/>
    <w:pPr>
      <w:spacing w:after="120" w:afterLines="0" w:afterAutospacing="0"/>
      <w:ind w:left="420" w:leftChars="200"/>
    </w:pPr>
  </w:style>
  <w:style w:type="paragraph" w:styleId="4">
    <w:name w:val="Body Text First Indent 2"/>
    <w:basedOn w:val="3"/>
    <w:qFormat/>
    <w:uiPriority w:val="0"/>
    <w:pPr>
      <w:ind w:left="0" w:leftChars="0" w:firstLine="883" w:firstLineChars="200"/>
      <w:jc w:val="left"/>
    </w:pPr>
    <w:rPr>
      <w:rFonts w:ascii="Times New Roman" w:hAnsi="Times New Roman" w:eastAsia="仿宋_GB2312" w:cs="宋体"/>
      <w:sz w:val="32"/>
      <w:szCs w:val="21"/>
    </w:rPr>
  </w:style>
  <w:style w:type="paragraph" w:customStyle="1" w:styleId="7">
    <w:name w:val="样式1"/>
    <w:basedOn w:val="1"/>
    <w:qFormat/>
    <w:uiPriority w:val="0"/>
    <w:pPr>
      <w:spacing w:line="260" w:lineRule="exact"/>
      <w:ind w:firstLine="0" w:firstLineChars="0"/>
    </w:pPr>
    <w:rPr>
      <w:rFonts w:ascii="Times New Roman" w:hAnsi="Times New Roman"/>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2021-04-01T02:20:00Z</dcterms:created>
  <dc:creator>王曈</dc:creator>
  <cp:lastModifiedBy>王曈</cp:lastModifiedBy>
  <dcterms:modified xsi:type="dcterms:W3CDTF">2021-04-01T02:20:38Z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4813CC1F2D5F4FD28D2A34ED14FEA6C3</vt:lpwstr>
  </property>
</Properties>
</file>