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color w:val="auto"/>
        </w:rPr>
      </w:pPr>
      <w:r>
        <w:rPr>
          <w:rFonts w:ascii="方正小标宋简体" w:hAnsi="方正小标宋简体" w:eastAsia="方正小标宋简体" w:cs="方正小标宋简体"/>
          <w:color w:val="auto"/>
          <w:kern w:val="0"/>
          <w:sz w:val="40"/>
          <w:szCs w:val="40"/>
          <w:lang w:val="en-US" w:eastAsia="zh-CN" w:bidi="ar"/>
        </w:rPr>
        <w:t>舟山市住房和城乡建设局关于</w:t>
      </w:r>
      <w:r>
        <w:rPr>
          <w:rFonts w:hint="eastAsia" w:ascii="方正小标宋简体" w:hAnsi="方正小标宋简体" w:eastAsia="方正小标宋简体" w:cs="方正小标宋简体"/>
          <w:color w:val="auto"/>
          <w:kern w:val="0"/>
          <w:sz w:val="40"/>
          <w:szCs w:val="40"/>
          <w:lang w:val="en-US" w:eastAsia="zh-CN" w:bidi="ar"/>
        </w:rPr>
        <w:t>修订</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color w:val="auto"/>
        </w:rPr>
      </w:pPr>
      <w:r>
        <w:rPr>
          <w:rFonts w:hint="eastAsia" w:ascii="方正小标宋简体" w:hAnsi="方正小标宋简体" w:eastAsia="方正小标宋简体" w:cs="方正小标宋简体"/>
          <w:color w:val="auto"/>
          <w:kern w:val="0"/>
          <w:sz w:val="40"/>
          <w:szCs w:val="40"/>
          <w:lang w:val="en-US" w:eastAsia="zh-CN" w:bidi="ar"/>
        </w:rPr>
        <w:t>《舟山市房屋建筑和市政基础设施施工</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color w:val="auto"/>
        </w:rPr>
      </w:pPr>
      <w:r>
        <w:rPr>
          <w:rFonts w:hint="eastAsia" w:ascii="方正小标宋简体" w:hAnsi="方正小标宋简体" w:eastAsia="方正小标宋简体" w:cs="方正小标宋简体"/>
          <w:color w:val="auto"/>
          <w:kern w:val="0"/>
          <w:sz w:val="40"/>
          <w:szCs w:val="40"/>
          <w:lang w:val="en-US" w:eastAsia="zh-CN" w:bidi="ar"/>
        </w:rPr>
        <w:t>总承包评标办法》的通知（征求意见稿）</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rPr>
          <w:rFonts w:ascii="仿宋_GB2312" w:hAnsi="宋体" w:eastAsia="仿宋_GB2312" w:cs="仿宋_GB2312"/>
          <w:color w:val="auto"/>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rPr>
          <w:color w:val="auto"/>
        </w:rPr>
      </w:pPr>
      <w:r>
        <w:rPr>
          <w:rFonts w:ascii="仿宋_GB2312" w:hAnsi="宋体" w:eastAsia="仿宋_GB2312" w:cs="仿宋_GB2312"/>
          <w:color w:val="auto"/>
          <w:kern w:val="0"/>
          <w:sz w:val="31"/>
          <w:szCs w:val="31"/>
          <w:lang w:val="en-US" w:eastAsia="zh-CN" w:bidi="ar"/>
        </w:rPr>
        <w:t>各县（区）住建局、功能区建设局、各相关单位：</w:t>
      </w:r>
      <w:r>
        <w:rPr>
          <w:rFonts w:hint="eastAsia" w:ascii="仿宋_GB2312" w:hAnsi="宋体" w:eastAsia="仿宋_GB2312" w:cs="仿宋_GB2312"/>
          <w:color w:val="auto"/>
          <w:kern w:val="0"/>
          <w:sz w:val="31"/>
          <w:szCs w:val="31"/>
          <w:lang w:val="en-US" w:eastAsia="zh-CN" w:bidi="ar"/>
        </w:rPr>
        <w:t xml:space="preserve">  </w:t>
      </w:r>
      <w:r>
        <w:rPr>
          <w:rFonts w:ascii="仿宋_GB2312" w:hAnsi="宋体" w:eastAsia="仿宋_GB2312" w:cs="仿宋_GB2312"/>
          <w:color w:val="auto"/>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20" w:firstLineChars="200"/>
        <w:jc w:val="left"/>
        <w:textAlignment w:val="auto"/>
        <w:rPr>
          <w:rFonts w:hint="eastAsia" w:ascii="仿宋_GB2312" w:hAnsi="宋体" w:eastAsia="仿宋_GB2312" w:cs="仿宋_GB2312"/>
          <w:color w:val="auto"/>
          <w:kern w:val="0"/>
          <w:sz w:val="31"/>
          <w:szCs w:val="31"/>
          <w:lang w:val="en-US" w:eastAsia="zh-CN" w:bidi="ar"/>
        </w:rPr>
      </w:pPr>
      <w:r>
        <w:rPr>
          <w:rFonts w:hint="eastAsia" w:ascii="仿宋_GB2312" w:hAnsi="宋体" w:eastAsia="仿宋_GB2312" w:cs="仿宋_GB2312"/>
          <w:color w:val="auto"/>
          <w:kern w:val="0"/>
          <w:sz w:val="31"/>
          <w:szCs w:val="31"/>
          <w:lang w:val="en-US" w:eastAsia="zh-CN" w:bidi="ar"/>
        </w:rPr>
        <w:t>根据《</w:t>
      </w:r>
      <w:r>
        <w:rPr>
          <w:rFonts w:ascii="仿宋_GB2312" w:hAnsi="宋体" w:eastAsia="仿宋_GB2312" w:cs="仿宋_GB2312"/>
          <w:color w:val="auto"/>
          <w:kern w:val="0"/>
          <w:sz w:val="31"/>
          <w:szCs w:val="31"/>
          <w:lang w:val="en-US" w:eastAsia="zh-CN" w:bidi="ar"/>
        </w:rPr>
        <w:t>浙江省促进民营经济高质量发展若干措施</w:t>
      </w:r>
      <w:r>
        <w:rPr>
          <w:rFonts w:hint="eastAsia" w:ascii="仿宋_GB2312" w:hAnsi="宋体" w:eastAsia="仿宋_GB2312" w:cs="仿宋_GB2312"/>
          <w:color w:val="auto"/>
          <w:kern w:val="0"/>
          <w:sz w:val="31"/>
          <w:szCs w:val="31"/>
          <w:lang w:val="en-US" w:eastAsia="zh-CN" w:bidi="ar"/>
        </w:rPr>
        <w:t>》和省发改委《关于严格落实招投标“七个不准”的通知》（</w:t>
      </w:r>
      <w:r>
        <w:rPr>
          <w:rFonts w:ascii="仿宋_GB2312" w:hAnsi="宋体" w:eastAsia="仿宋_GB2312" w:cs="仿宋_GB2312"/>
          <w:color w:val="auto"/>
          <w:kern w:val="0"/>
          <w:sz w:val="31"/>
          <w:szCs w:val="31"/>
          <w:lang w:val="en-US" w:eastAsia="zh-CN" w:bidi="ar"/>
        </w:rPr>
        <w:t>浙</w:t>
      </w:r>
      <w:r>
        <w:rPr>
          <w:rFonts w:hint="eastAsia" w:ascii="仿宋_GB2312" w:hAnsi="宋体" w:eastAsia="仿宋_GB2312" w:cs="仿宋_GB2312"/>
          <w:color w:val="auto"/>
          <w:kern w:val="0"/>
          <w:sz w:val="31"/>
          <w:szCs w:val="31"/>
          <w:lang w:val="en-US" w:eastAsia="zh-CN" w:bidi="ar"/>
        </w:rPr>
        <w:t>发改公管〔</w:t>
      </w:r>
      <w:r>
        <w:rPr>
          <w:rFonts w:hint="default" w:ascii="仿宋_GB2312" w:hAnsi="宋体" w:eastAsia="仿宋_GB2312" w:cs="仿宋_GB2312"/>
          <w:color w:val="auto"/>
          <w:kern w:val="0"/>
          <w:sz w:val="31"/>
          <w:szCs w:val="31"/>
          <w:lang w:val="en-US" w:eastAsia="zh-CN" w:bidi="ar"/>
        </w:rPr>
        <w:t>2023</w:t>
      </w:r>
      <w:r>
        <w:rPr>
          <w:rFonts w:hint="eastAsia" w:ascii="仿宋_GB2312" w:hAnsi="宋体" w:eastAsia="仿宋_GB2312" w:cs="仿宋_GB2312"/>
          <w:color w:val="auto"/>
          <w:kern w:val="0"/>
          <w:sz w:val="31"/>
          <w:szCs w:val="31"/>
          <w:lang w:val="en-US" w:eastAsia="zh-CN" w:bidi="ar"/>
        </w:rPr>
        <w:t>〕245号）文件要求,我局对《舟山市房屋建筑和市政基础设施施工总承包评标办法》（</w:t>
      </w:r>
      <w:r>
        <w:rPr>
          <w:rFonts w:ascii="仿宋_GB2312" w:hAnsi="宋体" w:eastAsia="仿宋_GB2312" w:cs="仿宋_GB2312"/>
          <w:color w:val="auto"/>
          <w:kern w:val="0"/>
          <w:sz w:val="31"/>
          <w:szCs w:val="31"/>
          <w:lang w:val="en-US" w:eastAsia="zh-CN" w:bidi="ar"/>
        </w:rPr>
        <w:t>舟建发〔</w:t>
      </w:r>
      <w:r>
        <w:rPr>
          <w:rFonts w:hint="eastAsia" w:ascii="仿宋_GB2312" w:hAnsi="宋体" w:eastAsia="仿宋_GB2312" w:cs="仿宋_GB2312"/>
          <w:color w:val="auto"/>
          <w:kern w:val="0"/>
          <w:sz w:val="31"/>
          <w:szCs w:val="31"/>
          <w:lang w:val="en-US" w:eastAsia="zh-CN" w:bidi="ar"/>
        </w:rPr>
        <w:t>2023〕85号）进行了修订，具体修订内容如下：</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20" w:lineRule="exact"/>
        <w:ind w:left="0" w:leftChars="0" w:firstLine="420" w:firstLineChars="0"/>
        <w:jc w:val="left"/>
        <w:textAlignment w:val="auto"/>
        <w:rPr>
          <w:rFonts w:hint="eastAsia" w:ascii="仿宋_GB2312" w:hAnsi="宋体" w:eastAsia="仿宋_GB2312" w:cs="仿宋_GB2312"/>
          <w:color w:val="auto"/>
          <w:kern w:val="0"/>
          <w:sz w:val="31"/>
          <w:szCs w:val="31"/>
          <w:lang w:val="en-US" w:eastAsia="zh-CN" w:bidi="ar"/>
        </w:rPr>
      </w:pPr>
      <w:r>
        <w:rPr>
          <w:rFonts w:hint="eastAsia" w:ascii="仿宋_GB2312" w:hAnsi="宋体" w:eastAsia="仿宋_GB2312" w:cs="仿宋_GB2312"/>
          <w:color w:val="auto"/>
          <w:kern w:val="0"/>
          <w:sz w:val="31"/>
          <w:szCs w:val="31"/>
          <w:lang w:val="en-US" w:eastAsia="zh-CN" w:bidi="ar"/>
        </w:rPr>
        <w:t>技术标通过制的综合评估法（a）</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520" w:lineRule="exact"/>
        <w:ind w:left="0" w:leftChars="0" w:firstLine="420" w:firstLineChars="0"/>
        <w:jc w:val="left"/>
        <w:textAlignment w:val="auto"/>
        <w:rPr>
          <w:rFonts w:hint="eastAsia" w:ascii="仿宋_GB2312" w:hAnsi="宋体" w:eastAsia="仿宋_GB2312" w:cs="仿宋_GB2312"/>
          <w:color w:val="auto"/>
          <w:kern w:val="0"/>
          <w:sz w:val="31"/>
          <w:szCs w:val="31"/>
          <w:lang w:val="en-US" w:eastAsia="zh-CN" w:bidi="ar"/>
        </w:rPr>
      </w:pPr>
      <w:r>
        <w:rPr>
          <w:rFonts w:hint="eastAsia" w:ascii="仿宋_GB2312" w:hAnsi="宋体" w:eastAsia="仿宋_GB2312" w:cs="仿宋_GB2312"/>
          <w:color w:val="auto"/>
          <w:kern w:val="0"/>
          <w:sz w:val="31"/>
          <w:szCs w:val="31"/>
          <w:lang w:val="en-US" w:eastAsia="zh-CN" w:bidi="ar"/>
        </w:rPr>
        <w:t>删除“二、资格审查 ”条款中“投标人在投标文件递交的时候勾选确认是否为招标文件要求的荣誉企业，若为招标文件要求的荣誉企业，在投标文件中附上相应的证明材料。若荣誉企业的投标人未在投标文件递交环节进行勾选确认的或已勾选确认但未提供证明资料的，视为放弃‘三、评审区间确定2.2条款’的抽取权力，不再参与该环节的抽取。评标委员会对勾选确认荣誉企业的投标人进行资格核验，若提供的证明材料不符合招标文件要求的，则不参与‘三、评审区间确定2.2条款’环节的抽取。”内容</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520" w:lineRule="exact"/>
        <w:ind w:left="0" w:leftChars="0" w:firstLine="420" w:firstLineChars="0"/>
        <w:jc w:val="left"/>
        <w:textAlignment w:val="auto"/>
        <w:rPr>
          <w:rFonts w:hint="eastAsia" w:ascii="仿宋_GB2312" w:hAnsi="宋体" w:eastAsia="仿宋_GB2312" w:cs="仿宋_GB2312"/>
          <w:color w:val="auto"/>
          <w:kern w:val="0"/>
          <w:sz w:val="31"/>
          <w:szCs w:val="31"/>
          <w:lang w:val="en-US" w:eastAsia="zh-CN" w:bidi="ar"/>
        </w:rPr>
      </w:pPr>
      <w:r>
        <w:rPr>
          <w:rFonts w:hint="eastAsia" w:ascii="仿宋_GB2312" w:hAnsi="宋体" w:eastAsia="仿宋_GB2312" w:cs="仿宋_GB2312"/>
          <w:color w:val="auto"/>
          <w:kern w:val="0"/>
          <w:sz w:val="31"/>
          <w:szCs w:val="31"/>
          <w:lang w:val="en-US" w:eastAsia="zh-CN" w:bidi="ar"/>
        </w:rPr>
        <w:t>调整“三、评审区间确定  2.确定评审区间入围单位”条款，修改如下：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620" w:firstLineChars="200"/>
        <w:jc w:val="left"/>
        <w:textAlignment w:val="auto"/>
        <w:rPr>
          <w:rFonts w:hint="eastAsia" w:ascii="仿宋_GB2312" w:hAnsi="宋体" w:eastAsia="仿宋_GB2312" w:cs="仿宋_GB2312"/>
          <w:color w:val="auto"/>
          <w:kern w:val="0"/>
          <w:sz w:val="31"/>
          <w:szCs w:val="31"/>
          <w:lang w:val="en-US" w:eastAsia="zh-CN" w:bidi="ar"/>
        </w:rPr>
      </w:pPr>
      <w:r>
        <w:rPr>
          <w:rFonts w:hint="eastAsia" w:ascii="仿宋_GB2312" w:hAnsi="宋体" w:eastAsia="仿宋_GB2312" w:cs="仿宋_GB2312"/>
          <w:color w:val="auto"/>
          <w:kern w:val="0"/>
          <w:sz w:val="31"/>
          <w:szCs w:val="31"/>
          <w:lang w:val="en-US" w:eastAsia="zh-CN" w:bidi="ar"/>
        </w:rPr>
        <w:t>2.确定评审区间入围单位：当通过上述评审的投标人家数小于、等于30家时，全部进入评审区间；当通过上述评审的投标人大于30家时，按下述2.1款确定评审区间入围单位30家；通过上述评审的投标人以下称为“全部参与评审的投标人”。</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520" w:lineRule="exact"/>
        <w:ind w:left="0" w:leftChars="0" w:firstLine="420" w:firstLineChars="0"/>
        <w:jc w:val="left"/>
        <w:textAlignment w:val="auto"/>
        <w:rPr>
          <w:rFonts w:hint="eastAsia" w:ascii="仿宋_GB2312" w:hAnsi="宋体" w:eastAsia="仿宋_GB2312" w:cs="仿宋_GB2312"/>
          <w:color w:val="auto"/>
          <w:kern w:val="0"/>
          <w:sz w:val="31"/>
          <w:szCs w:val="31"/>
          <w:lang w:val="en-US" w:eastAsia="zh-CN" w:bidi="ar"/>
        </w:rPr>
      </w:pPr>
      <w:r>
        <w:rPr>
          <w:rFonts w:hint="eastAsia" w:ascii="仿宋_GB2312" w:hAnsi="宋体" w:eastAsia="仿宋_GB2312" w:cs="仿宋_GB2312"/>
          <w:color w:val="auto"/>
          <w:kern w:val="0"/>
          <w:sz w:val="31"/>
          <w:szCs w:val="31"/>
          <w:lang w:val="en-US" w:eastAsia="zh-CN" w:bidi="ar"/>
        </w:rPr>
        <w:t>删除“2.2确定荣誉企业评审区间入围单位X=</w:t>
      </w:r>
      <w:bookmarkStart w:id="0" w:name="EB01ed03da9cc743bdaf64bb2b2a8d1c67"/>
      <w:bookmarkEnd w:id="0"/>
      <w:r>
        <w:rPr>
          <w:rFonts w:hint="eastAsia" w:ascii="仿宋_GB2312" w:hAnsi="宋体" w:eastAsia="仿宋_GB2312" w:cs="仿宋_GB2312"/>
          <w:color w:val="auto"/>
          <w:kern w:val="0"/>
          <w:sz w:val="31"/>
          <w:szCs w:val="31"/>
          <w:lang w:val="en-US" w:eastAsia="zh-CN" w:bidi="ar"/>
        </w:rPr>
        <w:t>家。”条款。</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520" w:lineRule="exact"/>
        <w:ind w:left="0" w:leftChars="0" w:firstLine="420" w:firstLineChars="0"/>
        <w:jc w:val="left"/>
        <w:textAlignment w:val="auto"/>
        <w:rPr>
          <w:rFonts w:hint="eastAsia" w:ascii="仿宋_GB2312" w:hAnsi="宋体" w:eastAsia="仿宋_GB2312" w:cs="仿宋_GB2312"/>
          <w:color w:val="auto"/>
          <w:kern w:val="0"/>
          <w:sz w:val="31"/>
          <w:szCs w:val="31"/>
          <w:lang w:val="en-US" w:eastAsia="zh-CN" w:bidi="ar"/>
        </w:rPr>
      </w:pPr>
      <w:r>
        <w:rPr>
          <w:rFonts w:hint="eastAsia" w:ascii="仿宋_GB2312" w:hAnsi="宋体" w:eastAsia="仿宋_GB2312" w:cs="仿宋_GB2312"/>
          <w:color w:val="auto"/>
          <w:kern w:val="0"/>
          <w:sz w:val="31"/>
          <w:szCs w:val="31"/>
          <w:lang w:val="en-US" w:eastAsia="zh-CN" w:bidi="ar"/>
        </w:rPr>
        <w:t>删除“七、投标人资信评分  3.投标人类似项目经验（2分）条款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620" w:firstLineChars="200"/>
        <w:jc w:val="left"/>
        <w:textAlignment w:val="auto"/>
        <w:rPr>
          <w:rFonts w:hint="default" w:ascii="仿宋_GB2312" w:hAnsi="宋体" w:eastAsia="仿宋_GB2312" w:cs="仿宋_GB2312"/>
          <w:color w:val="auto"/>
          <w:kern w:val="0"/>
          <w:sz w:val="31"/>
          <w:szCs w:val="31"/>
          <w:lang w:val="en-US" w:eastAsia="zh-CN" w:bidi="ar"/>
        </w:rPr>
      </w:pPr>
      <w:r>
        <w:rPr>
          <w:rFonts w:hint="eastAsia" w:ascii="仿宋_GB2312" w:hAnsi="宋体" w:eastAsia="仿宋_GB2312" w:cs="仿宋_GB2312"/>
          <w:color w:val="auto"/>
          <w:kern w:val="0"/>
          <w:sz w:val="31"/>
          <w:szCs w:val="31"/>
          <w:lang w:val="en-US" w:eastAsia="zh-CN" w:bidi="ar"/>
        </w:rPr>
        <w:t>投标人资信评分满分5分调整为3分，技术标通过制的综合评估法（a）评标办法总分调整为98分。</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20" w:lineRule="exact"/>
        <w:ind w:left="0" w:leftChars="0" w:firstLine="420" w:firstLineChars="0"/>
        <w:jc w:val="left"/>
        <w:textAlignment w:val="auto"/>
        <w:rPr>
          <w:rFonts w:hint="eastAsia" w:ascii="仿宋_GB2312" w:hAnsi="宋体" w:eastAsia="仿宋_GB2312" w:cs="仿宋_GB2312"/>
          <w:color w:val="auto"/>
          <w:kern w:val="0"/>
          <w:sz w:val="31"/>
          <w:szCs w:val="31"/>
          <w:lang w:val="en-US" w:eastAsia="zh-CN" w:bidi="ar"/>
        </w:rPr>
      </w:pPr>
      <w:r>
        <w:rPr>
          <w:rFonts w:hint="eastAsia" w:ascii="仿宋_GB2312" w:hAnsi="宋体" w:eastAsia="仿宋_GB2312" w:cs="仿宋_GB2312"/>
          <w:color w:val="auto"/>
          <w:kern w:val="0"/>
          <w:sz w:val="31"/>
          <w:szCs w:val="31"/>
          <w:lang w:val="en-US" w:eastAsia="zh-CN" w:bidi="ar"/>
        </w:rPr>
        <w:t>技术标通过制的综合评估法（b）</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20" w:lineRule="exact"/>
        <w:ind w:left="0" w:leftChars="0" w:firstLine="420" w:firstLineChars="0"/>
        <w:jc w:val="left"/>
        <w:textAlignment w:val="auto"/>
        <w:rPr>
          <w:rFonts w:hint="eastAsia" w:ascii="仿宋_GB2312" w:hAnsi="宋体" w:eastAsia="仿宋_GB2312" w:cs="仿宋_GB2312"/>
          <w:color w:val="auto"/>
          <w:kern w:val="0"/>
          <w:sz w:val="31"/>
          <w:szCs w:val="31"/>
          <w:lang w:val="en-US" w:eastAsia="zh-CN" w:bidi="ar"/>
        </w:rPr>
      </w:pPr>
      <w:r>
        <w:rPr>
          <w:rFonts w:hint="eastAsia" w:ascii="仿宋_GB2312" w:hAnsi="宋体" w:eastAsia="仿宋_GB2312" w:cs="仿宋_GB2312"/>
          <w:color w:val="auto"/>
          <w:kern w:val="0"/>
          <w:sz w:val="31"/>
          <w:szCs w:val="31"/>
          <w:lang w:val="en-US" w:eastAsia="zh-CN" w:bidi="ar"/>
        </w:rPr>
        <w:t>删除“六、投标人资信评分  3.投标人类似项目经验（2分）条款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620" w:firstLineChars="200"/>
        <w:jc w:val="left"/>
        <w:textAlignment w:val="auto"/>
        <w:rPr>
          <w:rFonts w:hint="default" w:ascii="仿宋_GB2312" w:hAnsi="宋体" w:eastAsia="仿宋_GB2312" w:cs="仿宋_GB2312"/>
          <w:color w:val="auto"/>
          <w:kern w:val="0"/>
          <w:sz w:val="31"/>
          <w:szCs w:val="31"/>
          <w:lang w:val="en-US" w:eastAsia="zh-CN" w:bidi="ar"/>
        </w:rPr>
      </w:pPr>
      <w:r>
        <w:rPr>
          <w:rFonts w:hint="eastAsia" w:ascii="仿宋_GB2312" w:hAnsi="宋体" w:eastAsia="仿宋_GB2312" w:cs="仿宋_GB2312"/>
          <w:color w:val="auto"/>
          <w:kern w:val="0"/>
          <w:sz w:val="31"/>
          <w:szCs w:val="31"/>
          <w:lang w:val="en-US" w:eastAsia="zh-CN" w:bidi="ar"/>
        </w:rPr>
        <w:t>投标人资信评分满分5分调整为3分，技术标通过制的综合评估法（b）评标办法总分调整为98分。</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20" w:lineRule="exact"/>
        <w:ind w:left="0" w:leftChars="0" w:firstLine="420" w:firstLineChars="0"/>
        <w:jc w:val="left"/>
        <w:textAlignment w:val="auto"/>
        <w:rPr>
          <w:rFonts w:hint="eastAsia" w:ascii="仿宋_GB2312" w:hAnsi="宋体" w:eastAsia="仿宋_GB2312" w:cs="仿宋_GB2312"/>
          <w:color w:val="auto"/>
          <w:kern w:val="0"/>
          <w:sz w:val="31"/>
          <w:szCs w:val="31"/>
          <w:lang w:val="en-US" w:eastAsia="zh-CN" w:bidi="ar"/>
        </w:rPr>
      </w:pPr>
      <w:r>
        <w:rPr>
          <w:rFonts w:hint="eastAsia" w:ascii="仿宋_GB2312" w:hAnsi="宋体" w:eastAsia="仿宋_GB2312" w:cs="仿宋_GB2312"/>
          <w:color w:val="auto"/>
          <w:kern w:val="0"/>
          <w:sz w:val="31"/>
          <w:szCs w:val="31"/>
          <w:lang w:val="en-US" w:eastAsia="zh-CN" w:bidi="ar"/>
        </w:rPr>
        <w:t>技术标打分制的综合评估法</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520" w:lineRule="exact"/>
        <w:ind w:left="0" w:leftChars="0" w:firstLine="420" w:firstLineChars="0"/>
        <w:jc w:val="left"/>
        <w:textAlignment w:val="auto"/>
        <w:rPr>
          <w:rFonts w:hint="eastAsia" w:ascii="仿宋_GB2312" w:hAnsi="宋体" w:eastAsia="仿宋_GB2312" w:cs="仿宋_GB2312"/>
          <w:color w:val="auto"/>
          <w:kern w:val="0"/>
          <w:sz w:val="31"/>
          <w:szCs w:val="31"/>
          <w:lang w:val="en-US" w:eastAsia="zh-CN" w:bidi="ar"/>
        </w:rPr>
      </w:pPr>
      <w:r>
        <w:rPr>
          <w:rFonts w:hint="eastAsia" w:ascii="仿宋_GB2312" w:hAnsi="宋体" w:eastAsia="仿宋_GB2312" w:cs="仿宋_GB2312"/>
          <w:color w:val="auto"/>
          <w:kern w:val="0"/>
          <w:sz w:val="31"/>
          <w:szCs w:val="31"/>
          <w:lang w:val="en-US" w:eastAsia="zh-CN" w:bidi="ar"/>
        </w:rPr>
        <w:t>删除“二、资格审查 ”条款中“投标人在投标文件递交的时候勾选确认是否为招标文件要求的荣誉企业，若为招标文件要求的荣誉企业，在投标文件中附上相应的证明材料。若荣誉企业的投标人未在投标文件递交环节进行勾选确认的或已勾选确认但未提供证明资料的，视为放弃‘三、评审区间确定2.2条款’的抽取权力，不再参与该环节的抽取。评标委员会对勾选确认荣誉企业的投标人进行资格核验，若提供的证明材料不符合招标文件要求的，则不参与‘三、评审区间确定2.2条款’环节的抽取”内容。</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520" w:lineRule="exact"/>
        <w:ind w:left="0" w:leftChars="0" w:firstLine="420" w:firstLineChars="0"/>
        <w:jc w:val="left"/>
        <w:textAlignment w:val="auto"/>
        <w:rPr>
          <w:rFonts w:hint="eastAsia" w:ascii="仿宋_GB2312" w:hAnsi="宋体" w:eastAsia="仿宋_GB2312" w:cs="仿宋_GB2312"/>
          <w:color w:val="auto"/>
          <w:kern w:val="0"/>
          <w:sz w:val="31"/>
          <w:szCs w:val="31"/>
          <w:lang w:val="en-US" w:eastAsia="zh-CN" w:bidi="ar"/>
        </w:rPr>
      </w:pPr>
      <w:r>
        <w:rPr>
          <w:rFonts w:hint="eastAsia" w:ascii="仿宋_GB2312" w:hAnsi="宋体" w:eastAsia="仿宋_GB2312" w:cs="仿宋_GB2312"/>
          <w:color w:val="auto"/>
          <w:kern w:val="0"/>
          <w:sz w:val="31"/>
          <w:szCs w:val="31"/>
          <w:lang w:val="en-US" w:eastAsia="zh-CN" w:bidi="ar"/>
        </w:rPr>
        <w:t>调整“三、评审区间确定  2.确定评审区间入围单位”条款，修改如下：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620" w:firstLineChars="200"/>
        <w:jc w:val="left"/>
        <w:textAlignment w:val="auto"/>
        <w:rPr>
          <w:rFonts w:hint="eastAsia" w:ascii="仿宋_GB2312" w:hAnsi="宋体" w:eastAsia="仿宋_GB2312" w:cs="仿宋_GB2312"/>
          <w:color w:val="auto"/>
          <w:kern w:val="0"/>
          <w:sz w:val="31"/>
          <w:szCs w:val="31"/>
          <w:lang w:val="en-US" w:eastAsia="zh-CN" w:bidi="ar"/>
        </w:rPr>
      </w:pPr>
      <w:r>
        <w:rPr>
          <w:rFonts w:hint="eastAsia" w:ascii="仿宋_GB2312" w:hAnsi="宋体" w:eastAsia="仿宋_GB2312" w:cs="仿宋_GB2312"/>
          <w:color w:val="auto"/>
          <w:kern w:val="0"/>
          <w:sz w:val="31"/>
          <w:szCs w:val="31"/>
          <w:lang w:val="en-US" w:eastAsia="zh-CN" w:bidi="ar"/>
        </w:rPr>
        <w:t>2.确定评审区间入围单位：当通过上述评审的投标人家数小于、等于30家时，全部进入评审区间；当通过上述评审的投标人大于30家时，按下述2.1款确定评审区间入围单位30家；通过上述评审的投标人以下称为“全部参与评审的投标人”。</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520" w:lineRule="exact"/>
        <w:ind w:left="0" w:leftChars="0" w:firstLine="420" w:firstLineChars="0"/>
        <w:jc w:val="left"/>
        <w:textAlignment w:val="auto"/>
        <w:rPr>
          <w:rFonts w:hint="eastAsia" w:ascii="仿宋_GB2312" w:hAnsi="宋体" w:eastAsia="仿宋_GB2312" w:cs="仿宋_GB2312"/>
          <w:color w:val="auto"/>
          <w:kern w:val="0"/>
          <w:sz w:val="31"/>
          <w:szCs w:val="31"/>
          <w:lang w:val="en-US" w:eastAsia="zh-CN" w:bidi="ar"/>
        </w:rPr>
      </w:pPr>
      <w:r>
        <w:rPr>
          <w:rFonts w:hint="eastAsia" w:ascii="仿宋_GB2312" w:hAnsi="宋体" w:eastAsia="仿宋_GB2312" w:cs="仿宋_GB2312"/>
          <w:color w:val="auto"/>
          <w:kern w:val="0"/>
          <w:sz w:val="31"/>
          <w:szCs w:val="31"/>
          <w:lang w:val="en-US" w:eastAsia="zh-CN" w:bidi="ar"/>
        </w:rPr>
        <w:t>删除“2.2确定荣誉企业评审区间入围单位X=家。”条款。</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520" w:lineRule="exact"/>
        <w:ind w:left="0" w:leftChars="0" w:firstLine="420" w:firstLineChars="0"/>
        <w:jc w:val="left"/>
        <w:textAlignment w:val="auto"/>
        <w:rPr>
          <w:rFonts w:hint="eastAsia" w:ascii="仿宋_GB2312" w:hAnsi="宋体" w:eastAsia="仿宋_GB2312" w:cs="仿宋_GB2312"/>
          <w:color w:val="auto"/>
          <w:kern w:val="0"/>
          <w:sz w:val="31"/>
          <w:szCs w:val="31"/>
          <w:lang w:val="en-US" w:eastAsia="zh-CN" w:bidi="ar"/>
        </w:rPr>
      </w:pPr>
      <w:r>
        <w:rPr>
          <w:rFonts w:hint="eastAsia" w:ascii="仿宋_GB2312" w:hAnsi="宋体" w:eastAsia="仿宋_GB2312" w:cs="仿宋_GB2312"/>
          <w:color w:val="auto"/>
          <w:kern w:val="0"/>
          <w:sz w:val="31"/>
          <w:szCs w:val="31"/>
          <w:lang w:val="en-US" w:eastAsia="zh-CN" w:bidi="ar"/>
        </w:rPr>
        <w:t>“七、投标人资信评分 ”部分新增“4.投标人荣誉企业分（1分）”条款：</w:t>
      </w:r>
    </w:p>
    <w:p>
      <w:pPr>
        <w:keepNext w:val="0"/>
        <w:keepLines w:val="0"/>
        <w:pageBreakBefore w:val="0"/>
        <w:widowControl/>
        <w:numPr>
          <w:numId w:val="0"/>
        </w:numPr>
        <w:suppressLineNumbers w:val="0"/>
        <w:kinsoku/>
        <w:wordWrap/>
        <w:overflowPunct/>
        <w:topLinePunct w:val="0"/>
        <w:autoSpaceDE/>
        <w:autoSpaceDN/>
        <w:bidi w:val="0"/>
        <w:adjustRightInd/>
        <w:snapToGrid/>
        <w:spacing w:line="520" w:lineRule="exact"/>
        <w:ind w:firstLine="620" w:firstLineChars="200"/>
        <w:jc w:val="left"/>
        <w:textAlignment w:val="auto"/>
        <w:rPr>
          <w:rFonts w:hint="eastAsia" w:ascii="仿宋_GB2312" w:hAnsi="宋体" w:eastAsia="仿宋_GB2312" w:cs="仿宋_GB2312"/>
          <w:color w:val="auto"/>
          <w:kern w:val="0"/>
          <w:sz w:val="31"/>
          <w:szCs w:val="31"/>
          <w:lang w:val="en-US" w:eastAsia="zh-CN" w:bidi="ar"/>
        </w:rPr>
      </w:pPr>
      <w:r>
        <w:rPr>
          <w:rFonts w:hint="eastAsia" w:ascii="仿宋_GB2312" w:hAnsi="宋体" w:eastAsia="仿宋_GB2312" w:cs="仿宋_GB2312"/>
          <w:color w:val="auto"/>
          <w:kern w:val="0"/>
          <w:sz w:val="31"/>
          <w:szCs w:val="31"/>
          <w:lang w:val="en-US" w:eastAsia="zh-CN" w:bidi="ar"/>
        </w:rPr>
        <w:t>评标委员会通过审查投标人投标文件递交的荣誉企业材料对投标人进行打分。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620" w:firstLineChars="200"/>
        <w:jc w:val="left"/>
        <w:textAlignment w:val="auto"/>
        <w:rPr>
          <w:rFonts w:hint="eastAsia" w:ascii="仿宋_GB2312" w:hAnsi="宋体" w:eastAsia="仿宋_GB2312" w:cs="仿宋_GB2312"/>
          <w:color w:val="auto"/>
          <w:kern w:val="0"/>
          <w:sz w:val="31"/>
          <w:szCs w:val="31"/>
          <w:lang w:val="en-US" w:eastAsia="zh-CN" w:bidi="ar"/>
        </w:rPr>
      </w:pPr>
      <w:r>
        <w:rPr>
          <w:rFonts w:hint="eastAsia" w:ascii="仿宋_GB2312" w:hAnsi="宋体" w:eastAsia="仿宋_GB2312" w:cs="仿宋_GB2312"/>
          <w:color w:val="auto"/>
          <w:kern w:val="0"/>
          <w:sz w:val="31"/>
          <w:szCs w:val="31"/>
          <w:lang w:val="en-US" w:eastAsia="zh-CN" w:bidi="ar"/>
        </w:rPr>
        <w:t>符合招标文件荣誉企业要求的投标人得1分。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620" w:firstLineChars="200"/>
        <w:jc w:val="left"/>
        <w:textAlignment w:val="auto"/>
        <w:rPr>
          <w:rFonts w:hint="eastAsia" w:ascii="仿宋_GB2312" w:hAnsi="宋体" w:eastAsia="仿宋_GB2312" w:cs="仿宋_GB2312"/>
          <w:color w:val="auto"/>
          <w:kern w:val="0"/>
          <w:sz w:val="31"/>
          <w:szCs w:val="31"/>
          <w:lang w:val="en-US" w:eastAsia="zh-CN" w:bidi="ar"/>
        </w:rPr>
      </w:pPr>
      <w:r>
        <w:rPr>
          <w:rFonts w:hint="eastAsia" w:ascii="仿宋_GB2312" w:hAnsi="宋体" w:eastAsia="仿宋_GB2312" w:cs="仿宋_GB2312"/>
          <w:color w:val="auto"/>
          <w:kern w:val="0"/>
          <w:sz w:val="31"/>
          <w:szCs w:val="31"/>
          <w:lang w:val="en-US" w:eastAsia="zh-CN" w:bidi="ar"/>
        </w:rPr>
        <w:t>荣誉企业是指：</w:t>
      </w:r>
      <w:bookmarkStart w:id="1" w:name="EBbbdb5acf3d7e45c9a2ab0b2b30f849ee"/>
      <w:r>
        <w:rPr>
          <w:rFonts w:hint="eastAsia" w:ascii="仿宋_GB2312" w:hAnsi="宋体" w:eastAsia="仿宋_GB2312" w:cs="仿宋_GB2312"/>
          <w:color w:val="auto"/>
          <w:kern w:val="0"/>
          <w:sz w:val="31"/>
          <w:szCs w:val="31"/>
          <w:u w:val="single"/>
          <w:lang w:val="en-US" w:eastAsia="zh-CN" w:bidi="ar"/>
        </w:rPr>
        <w:t xml:space="preserve">           </w:t>
      </w:r>
      <w:r>
        <w:rPr>
          <w:rFonts w:hint="eastAsia" w:ascii="仿宋_GB2312" w:hAnsi="宋体" w:eastAsia="仿宋_GB2312" w:cs="仿宋_GB2312"/>
          <w:color w:val="auto"/>
          <w:kern w:val="0"/>
          <w:sz w:val="31"/>
          <w:szCs w:val="31"/>
          <w:lang w:val="en-US" w:eastAsia="zh-CN" w:bidi="ar"/>
        </w:rPr>
        <w:t>（</w:t>
      </w:r>
      <w:r>
        <w:rPr>
          <w:rFonts w:hint="eastAsia" w:ascii="仿宋_GB2312" w:hAnsi="宋体" w:eastAsia="仿宋_GB2312" w:cs="仿宋_GB2312"/>
          <w:color w:val="auto"/>
          <w:kern w:val="0"/>
          <w:sz w:val="31"/>
          <w:szCs w:val="31"/>
          <w:u w:val="single"/>
          <w:lang w:val="en-US" w:eastAsia="zh-CN" w:bidi="ar"/>
        </w:rPr>
        <w:t xml:space="preserve">    </w:t>
      </w:r>
      <w:r>
        <w:rPr>
          <w:rFonts w:hint="eastAsia" w:ascii="仿宋_GB2312" w:hAnsi="宋体" w:eastAsia="仿宋_GB2312" w:cs="仿宋_GB2312"/>
          <w:color w:val="auto"/>
          <w:kern w:val="0"/>
          <w:sz w:val="31"/>
          <w:szCs w:val="31"/>
          <w:lang w:val="en-US" w:eastAsia="zh-CN" w:bidi="ar"/>
        </w:rPr>
        <w:t>年</w:t>
      </w:r>
      <w:r>
        <w:rPr>
          <w:rFonts w:hint="eastAsia" w:ascii="仿宋_GB2312" w:hAnsi="宋体" w:eastAsia="仿宋_GB2312" w:cs="仿宋_GB2312"/>
          <w:color w:val="auto"/>
          <w:kern w:val="0"/>
          <w:sz w:val="31"/>
          <w:szCs w:val="31"/>
          <w:u w:val="single"/>
          <w:lang w:val="en-US" w:eastAsia="zh-CN" w:bidi="ar"/>
        </w:rPr>
        <w:t xml:space="preserve">   </w:t>
      </w:r>
      <w:r>
        <w:rPr>
          <w:rFonts w:hint="eastAsia" w:ascii="仿宋_GB2312" w:hAnsi="宋体" w:eastAsia="仿宋_GB2312" w:cs="仿宋_GB2312"/>
          <w:color w:val="auto"/>
          <w:kern w:val="0"/>
          <w:sz w:val="31"/>
          <w:szCs w:val="31"/>
          <w:lang w:val="en-US" w:eastAsia="zh-CN" w:bidi="ar"/>
        </w:rPr>
        <w:t>月</w:t>
      </w:r>
      <w:r>
        <w:rPr>
          <w:rFonts w:hint="eastAsia" w:ascii="仿宋_GB2312" w:hAnsi="宋体" w:eastAsia="仿宋_GB2312" w:cs="仿宋_GB2312"/>
          <w:color w:val="auto"/>
          <w:kern w:val="0"/>
          <w:sz w:val="31"/>
          <w:szCs w:val="31"/>
          <w:u w:val="single"/>
          <w:lang w:val="en-US" w:eastAsia="zh-CN" w:bidi="ar"/>
        </w:rPr>
        <w:t xml:space="preserve">    </w:t>
      </w:r>
      <w:r>
        <w:rPr>
          <w:rFonts w:hint="eastAsia" w:ascii="仿宋_GB2312" w:hAnsi="宋体" w:eastAsia="仿宋_GB2312" w:cs="仿宋_GB2312"/>
          <w:color w:val="auto"/>
          <w:kern w:val="0"/>
          <w:sz w:val="31"/>
          <w:szCs w:val="31"/>
          <w:lang w:val="en-US" w:eastAsia="zh-CN" w:bidi="ar"/>
        </w:rPr>
        <w:t>日以来投标人获得过由设区市级及以上人民政府颁发的建设领域的龙头、骨干企业或相当于的企业荣誉。具体荣誉企业名称由招标人在招标文件中明确，时限要求近二年内）</w:t>
      </w:r>
      <w:bookmarkEnd w:id="1"/>
      <w:r>
        <w:rPr>
          <w:rFonts w:hint="eastAsia" w:ascii="仿宋_GB2312" w:hAnsi="宋体" w:eastAsia="仿宋_GB2312" w:cs="仿宋_GB2312"/>
          <w:color w:val="auto"/>
          <w:kern w:val="0"/>
          <w:sz w:val="31"/>
          <w:szCs w:val="31"/>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620" w:firstLineChars="200"/>
        <w:jc w:val="left"/>
        <w:textAlignment w:val="auto"/>
        <w:rPr>
          <w:rFonts w:hint="eastAsia" w:ascii="仿宋_GB2312" w:hAnsi="宋体" w:eastAsia="仿宋_GB2312" w:cs="仿宋_GB2312"/>
          <w:color w:val="auto"/>
          <w:kern w:val="0"/>
          <w:sz w:val="31"/>
          <w:szCs w:val="31"/>
          <w:lang w:val="en-US" w:eastAsia="zh-CN" w:bidi="ar"/>
        </w:rPr>
      </w:pPr>
      <w:r>
        <w:rPr>
          <w:rFonts w:hint="eastAsia" w:ascii="仿宋_GB2312" w:hAnsi="宋体" w:eastAsia="仿宋_GB2312" w:cs="仿宋_GB2312"/>
          <w:color w:val="auto"/>
          <w:kern w:val="0"/>
          <w:sz w:val="31"/>
          <w:szCs w:val="31"/>
          <w:lang w:val="en-US" w:eastAsia="zh-CN" w:bidi="ar"/>
        </w:rPr>
        <w:t>投标人资信评分（满分6分）分值调整为满分7分，投标人投标报价分调整为58分，评标办法总分100分不变。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620" w:firstLineChars="200"/>
        <w:jc w:val="left"/>
        <w:textAlignment w:val="auto"/>
        <w:rPr>
          <w:rFonts w:hint="default" w:ascii="仿宋_GB2312" w:hAnsi="宋体" w:eastAsia="仿宋_GB2312" w:cs="仿宋_GB2312"/>
          <w:color w:val="auto"/>
          <w:kern w:val="0"/>
          <w:sz w:val="31"/>
          <w:szCs w:val="31"/>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620" w:firstLineChars="200"/>
        <w:jc w:val="left"/>
        <w:textAlignment w:val="auto"/>
        <w:rPr>
          <w:rFonts w:hint="eastAsia" w:ascii="仿宋_GB2312" w:hAnsi="宋体" w:eastAsia="仿宋_GB2312" w:cs="仿宋_GB2312"/>
          <w:color w:val="auto"/>
          <w:kern w:val="0"/>
          <w:sz w:val="31"/>
          <w:szCs w:val="31"/>
          <w:lang w:val="en-US" w:eastAsia="zh-CN" w:bidi="ar"/>
        </w:rPr>
      </w:pPr>
      <w:r>
        <w:rPr>
          <w:rFonts w:hint="eastAsia" w:ascii="仿宋_GB2312" w:hAnsi="宋体" w:eastAsia="仿宋_GB2312" w:cs="仿宋_GB2312"/>
          <w:color w:val="auto"/>
          <w:kern w:val="0"/>
          <w:sz w:val="31"/>
          <w:szCs w:val="31"/>
          <w:lang w:val="en-US" w:eastAsia="zh-CN" w:bidi="ar"/>
        </w:rPr>
        <w:t xml:space="preserve">本通知自 年 月 日起执行，在 月 日之前已完成招标文件备案的项目仍执行原规定，原评标办法与本通知不一致的以本通知为准。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620" w:firstLineChars="200"/>
        <w:jc w:val="left"/>
        <w:textAlignment w:val="auto"/>
        <w:rPr>
          <w:rFonts w:hint="eastAsia" w:ascii="仿宋_GB2312" w:hAnsi="宋体" w:eastAsia="仿宋_GB2312" w:cs="仿宋_GB2312"/>
          <w:color w:val="auto"/>
          <w:kern w:val="0"/>
          <w:sz w:val="31"/>
          <w:szCs w:val="31"/>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620" w:firstLineChars="200"/>
        <w:jc w:val="left"/>
        <w:textAlignment w:val="auto"/>
        <w:rPr>
          <w:rFonts w:hint="eastAsia" w:ascii="仿宋_GB2312" w:hAnsi="宋体" w:eastAsia="仿宋_GB2312" w:cs="仿宋_GB2312"/>
          <w:color w:val="auto"/>
          <w:kern w:val="0"/>
          <w:sz w:val="31"/>
          <w:szCs w:val="31"/>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620" w:firstLineChars="200"/>
        <w:jc w:val="left"/>
        <w:textAlignment w:val="auto"/>
        <w:rPr>
          <w:rFonts w:hint="eastAsia" w:ascii="仿宋_GB2312" w:hAnsi="宋体" w:eastAsia="仿宋_GB2312" w:cs="仿宋_GB2312"/>
          <w:color w:val="auto"/>
          <w:kern w:val="0"/>
          <w:sz w:val="31"/>
          <w:szCs w:val="31"/>
          <w:lang w:val="en-US" w:eastAsia="zh-CN" w:bidi="ar"/>
        </w:rPr>
      </w:pPr>
      <w:bookmarkStart w:id="2" w:name="_GoBack"/>
      <w:bookmarkEnd w:id="2"/>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jc w:val="right"/>
        <w:textAlignment w:val="auto"/>
        <w:rPr>
          <w:rFonts w:hint="eastAsia" w:ascii="仿宋_GB2312" w:hAnsi="宋体" w:eastAsia="仿宋_GB2312" w:cs="仿宋_GB2312"/>
          <w:color w:val="auto"/>
          <w:kern w:val="0"/>
          <w:sz w:val="31"/>
          <w:szCs w:val="31"/>
          <w:lang w:val="en-US" w:eastAsia="zh-CN" w:bidi="ar"/>
        </w:rPr>
      </w:pPr>
      <w:r>
        <w:rPr>
          <w:rFonts w:hint="eastAsia" w:ascii="仿宋_GB2312" w:hAnsi="宋体" w:eastAsia="仿宋_GB2312" w:cs="仿宋_GB2312"/>
          <w:color w:val="auto"/>
          <w:kern w:val="0"/>
          <w:sz w:val="31"/>
          <w:szCs w:val="31"/>
          <w:lang w:val="en-US" w:eastAsia="zh-CN" w:bidi="ar"/>
        </w:rPr>
        <w:t>舟山市住房和城乡建设局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jc w:val="right"/>
        <w:textAlignment w:val="auto"/>
        <w:rPr>
          <w:rFonts w:hint="default" w:ascii="仿宋_GB2312" w:hAnsi="宋体" w:eastAsia="仿宋_GB2312" w:cs="仿宋_GB2312"/>
          <w:color w:val="auto"/>
          <w:kern w:val="0"/>
          <w:sz w:val="31"/>
          <w:szCs w:val="31"/>
          <w:lang w:val="en-US" w:eastAsia="zh-CN" w:bidi="ar"/>
        </w:rPr>
      </w:pPr>
      <w:r>
        <w:rPr>
          <w:rFonts w:hint="eastAsia" w:ascii="仿宋_GB2312" w:hAnsi="宋体" w:eastAsia="仿宋_GB2312" w:cs="仿宋_GB2312"/>
          <w:color w:val="auto"/>
          <w:kern w:val="0"/>
          <w:sz w:val="31"/>
          <w:szCs w:val="31"/>
          <w:lang w:val="en-US" w:eastAsia="zh-CN" w:bidi="ar"/>
        </w:rPr>
        <w:t>2023年10月24日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798E63"/>
    <w:multiLevelType w:val="singleLevel"/>
    <w:tmpl w:val="8F798E63"/>
    <w:lvl w:ilvl="0" w:tentative="0">
      <w:start w:val="1"/>
      <w:numFmt w:val="chineseCounting"/>
      <w:suff w:val="nothing"/>
      <w:lvlText w:val="（%1）"/>
      <w:lvlJc w:val="left"/>
      <w:pPr>
        <w:ind w:left="0" w:firstLine="420"/>
      </w:pPr>
      <w:rPr>
        <w:rFonts w:hint="eastAsia"/>
      </w:rPr>
    </w:lvl>
  </w:abstractNum>
  <w:abstractNum w:abstractNumId="1">
    <w:nsid w:val="B0A635F6"/>
    <w:multiLevelType w:val="singleLevel"/>
    <w:tmpl w:val="B0A635F6"/>
    <w:lvl w:ilvl="0" w:tentative="0">
      <w:start w:val="1"/>
      <w:numFmt w:val="chineseCounting"/>
      <w:suff w:val="nothing"/>
      <w:lvlText w:val="（%1）"/>
      <w:lvlJc w:val="left"/>
      <w:pPr>
        <w:ind w:left="0" w:firstLine="420"/>
      </w:pPr>
      <w:rPr>
        <w:rFonts w:hint="eastAsia"/>
      </w:rPr>
    </w:lvl>
  </w:abstractNum>
  <w:abstractNum w:abstractNumId="2">
    <w:nsid w:val="DDE04812"/>
    <w:multiLevelType w:val="singleLevel"/>
    <w:tmpl w:val="DDE04812"/>
    <w:lvl w:ilvl="0" w:tentative="0">
      <w:start w:val="1"/>
      <w:numFmt w:val="chineseCounting"/>
      <w:suff w:val="nothing"/>
      <w:lvlText w:val="（%1）"/>
      <w:lvlJc w:val="left"/>
      <w:pPr>
        <w:ind w:left="0" w:firstLine="420"/>
      </w:pPr>
      <w:rPr>
        <w:rFonts w:hint="eastAsia"/>
      </w:rPr>
    </w:lvl>
  </w:abstractNum>
  <w:abstractNum w:abstractNumId="3">
    <w:nsid w:val="52D0AD44"/>
    <w:multiLevelType w:val="singleLevel"/>
    <w:tmpl w:val="52D0AD44"/>
    <w:lvl w:ilvl="0" w:tentative="0">
      <w:start w:val="1"/>
      <w:numFmt w:val="chineseCounting"/>
      <w:suff w:val="nothing"/>
      <w:lvlText w:val="%1、"/>
      <w:lvlJc w:val="left"/>
      <w:pPr>
        <w:ind w:left="0" w:firstLine="420"/>
      </w:pPr>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hYjk0NjdhNDg5YWM2NzEwZWJkMDNlYjIwYTY5YWEifQ=="/>
  </w:docVars>
  <w:rsids>
    <w:rsidRoot w:val="77D0444B"/>
    <w:rsid w:val="00645991"/>
    <w:rsid w:val="02A93B2F"/>
    <w:rsid w:val="03EF1A15"/>
    <w:rsid w:val="0B7F5D75"/>
    <w:rsid w:val="0C531139"/>
    <w:rsid w:val="0EE7610B"/>
    <w:rsid w:val="0FA67D74"/>
    <w:rsid w:val="18581E27"/>
    <w:rsid w:val="229B4DEB"/>
    <w:rsid w:val="23C245B7"/>
    <w:rsid w:val="26025181"/>
    <w:rsid w:val="2BD9459B"/>
    <w:rsid w:val="39B54528"/>
    <w:rsid w:val="3D924915"/>
    <w:rsid w:val="3FBA0B4E"/>
    <w:rsid w:val="426E3E72"/>
    <w:rsid w:val="4B7A5ADF"/>
    <w:rsid w:val="4D6E11CA"/>
    <w:rsid w:val="50811214"/>
    <w:rsid w:val="5ACC3C19"/>
    <w:rsid w:val="5C074725"/>
    <w:rsid w:val="5DB2101F"/>
    <w:rsid w:val="5DB46785"/>
    <w:rsid w:val="5F265461"/>
    <w:rsid w:val="5F49114F"/>
    <w:rsid w:val="661029C7"/>
    <w:rsid w:val="68882CE8"/>
    <w:rsid w:val="704E2A69"/>
    <w:rsid w:val="77410A12"/>
    <w:rsid w:val="77D0444B"/>
    <w:rsid w:val="79D40E01"/>
    <w:rsid w:val="7A6A04A0"/>
    <w:rsid w:val="7AF34939"/>
    <w:rsid w:val="7BC77B74"/>
    <w:rsid w:val="7F201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2023-10-23T01:34:00Z</dcterms:created>
  <dc:creator>蒋小榕</dc:creator>
  <cp:lastModifiedBy>蒋小榕</cp:lastModifiedBy>
  <dcterms:modified xsi:type="dcterms:W3CDTF">2023-10-24T02:16:32Z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169C6213029145FD8723EB0B7F767868_11</vt:lpwstr>
  </property>
</Properties>
</file>