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val="en" w:eastAsia="zh-CN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57"/>
          <w:sz w:val="36"/>
          <w:szCs w:val="36"/>
        </w:rPr>
        <w:t>舟山</w:t>
      </w:r>
      <w:r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  <w:t>市商务局</w:t>
      </w:r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  <w:t>政府信息</w:t>
      </w:r>
      <w:bookmarkStart w:id="0" w:name="_GoBack"/>
      <w:bookmarkEnd w:id="0"/>
      <w:r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  <w:t>公开申请表</w:t>
      </w:r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28"/>
          <w:sz w:val="44"/>
          <w:szCs w:val="44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公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所需的政府信息：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名称：                                                  文号：              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或其他特征描述：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所需信息的要求提供方式（单选）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纸质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数据电文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获取信息的途径（单选）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邮寄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电子邮件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自行领取/当场阅读、抄录/数据拷贝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申请人（个人签字/单位盖章）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306D3950"/>
    <w:rsid w:val="AAFB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2020-05-08T10:11:00Z</dcterms:created>
  <dc:creator>李天锋</dc:creator>
  <cp:lastModifiedBy>user</cp:lastModifiedBy>
  <dcterms:modified xsi:type="dcterms:W3CDTF">2022-01-09T21:40:39Z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